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D8" w:rsidRPr="00EA088F" w:rsidRDefault="00AA4BD8" w:rsidP="00AA4BD8">
      <w:pPr>
        <w:spacing w:after="200" w:line="276" w:lineRule="auto"/>
        <w:contextualSpacing/>
        <w:jc w:val="center"/>
        <w:rPr>
          <w:b/>
          <w:bCs/>
          <w:sz w:val="20"/>
          <w:szCs w:val="22"/>
        </w:rPr>
      </w:pPr>
      <w:r w:rsidRPr="00EA088F">
        <w:rPr>
          <w:b/>
          <w:bCs/>
          <w:sz w:val="20"/>
          <w:szCs w:val="22"/>
          <w:lang w:eastAsia="x-none"/>
        </w:rPr>
        <w:t xml:space="preserve">İMAR VE BAYINDIRLIK KOMİSYONU </w:t>
      </w:r>
      <w:r w:rsidRPr="00EA088F">
        <w:rPr>
          <w:b/>
          <w:bCs/>
          <w:sz w:val="20"/>
          <w:szCs w:val="22"/>
        </w:rPr>
        <w:t>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954"/>
      </w:tblGrid>
      <w:tr w:rsidR="00AA4BD8" w:rsidRPr="00EA088F" w:rsidTr="00162872">
        <w:trPr>
          <w:trHeight w:val="70"/>
        </w:trPr>
        <w:tc>
          <w:tcPr>
            <w:tcW w:w="4219" w:type="dxa"/>
            <w:tcBorders>
              <w:top w:val="single" w:sz="4" w:space="0" w:color="auto"/>
              <w:left w:val="single" w:sz="4" w:space="0" w:color="auto"/>
              <w:bottom w:val="single" w:sz="4" w:space="0" w:color="auto"/>
              <w:right w:val="single" w:sz="4" w:space="0" w:color="auto"/>
            </w:tcBorders>
            <w:hideMark/>
          </w:tcPr>
          <w:p w:rsidR="00AA4BD8" w:rsidRPr="00EA088F" w:rsidRDefault="00AA4BD8" w:rsidP="00162872">
            <w:pPr>
              <w:rPr>
                <w:b/>
                <w:sz w:val="20"/>
                <w:szCs w:val="22"/>
              </w:rPr>
            </w:pPr>
            <w:r w:rsidRPr="00EA088F">
              <w:rPr>
                <w:b/>
                <w:sz w:val="20"/>
                <w:szCs w:val="22"/>
              </w:rPr>
              <w:t>TEKLİFİN / ÖNERGENİN KONUSU</w:t>
            </w:r>
          </w:p>
        </w:tc>
        <w:tc>
          <w:tcPr>
            <w:tcW w:w="5954" w:type="dxa"/>
            <w:tcBorders>
              <w:top w:val="single" w:sz="4" w:space="0" w:color="auto"/>
              <w:left w:val="single" w:sz="4" w:space="0" w:color="auto"/>
              <w:bottom w:val="single" w:sz="4" w:space="0" w:color="auto"/>
              <w:right w:val="single" w:sz="4" w:space="0" w:color="auto"/>
            </w:tcBorders>
          </w:tcPr>
          <w:p w:rsidR="00AA4BD8" w:rsidRPr="00EA088F" w:rsidRDefault="00F553DE" w:rsidP="00F553DE">
            <w:pPr>
              <w:jc w:val="both"/>
              <w:rPr>
                <w:b/>
                <w:sz w:val="20"/>
                <w:szCs w:val="22"/>
              </w:rPr>
            </w:pPr>
            <w:r w:rsidRPr="00EA088F">
              <w:rPr>
                <w:b/>
                <w:sz w:val="22"/>
              </w:rPr>
              <w:t xml:space="preserve">Nazım İmar Planı ve Uygulama İmar Planının </w:t>
            </w:r>
            <w:r w:rsidRPr="00EA088F">
              <w:rPr>
                <w:b/>
                <w:bCs/>
                <w:sz w:val="22"/>
                <w:lang w:eastAsia="x-none"/>
              </w:rPr>
              <w:t>onaylanması</w:t>
            </w:r>
          </w:p>
        </w:tc>
      </w:tr>
      <w:tr w:rsidR="00AA4BD8" w:rsidRPr="00EA088F" w:rsidTr="00162872">
        <w:trPr>
          <w:trHeight w:val="189"/>
        </w:trPr>
        <w:tc>
          <w:tcPr>
            <w:tcW w:w="4219" w:type="dxa"/>
            <w:tcBorders>
              <w:top w:val="single" w:sz="4" w:space="0" w:color="auto"/>
              <w:left w:val="single" w:sz="4" w:space="0" w:color="auto"/>
              <w:bottom w:val="single" w:sz="4" w:space="0" w:color="auto"/>
              <w:right w:val="single" w:sz="4" w:space="0" w:color="auto"/>
            </w:tcBorders>
            <w:hideMark/>
          </w:tcPr>
          <w:p w:rsidR="00AA4BD8" w:rsidRPr="00EA088F" w:rsidRDefault="00AA4BD8" w:rsidP="00162872">
            <w:pPr>
              <w:rPr>
                <w:b/>
                <w:sz w:val="20"/>
                <w:szCs w:val="22"/>
              </w:rPr>
            </w:pPr>
            <w:r w:rsidRPr="00EA088F">
              <w:rPr>
                <w:b/>
                <w:sz w:val="20"/>
                <w:szCs w:val="22"/>
              </w:rPr>
              <w:t>HAVALE TARİHİ</w:t>
            </w:r>
          </w:p>
        </w:tc>
        <w:tc>
          <w:tcPr>
            <w:tcW w:w="5954" w:type="dxa"/>
            <w:tcBorders>
              <w:top w:val="single" w:sz="4" w:space="0" w:color="auto"/>
              <w:left w:val="single" w:sz="4" w:space="0" w:color="auto"/>
              <w:bottom w:val="single" w:sz="4" w:space="0" w:color="auto"/>
              <w:right w:val="single" w:sz="4" w:space="0" w:color="auto"/>
            </w:tcBorders>
          </w:tcPr>
          <w:p w:rsidR="00AA4BD8" w:rsidRPr="00EA088F" w:rsidRDefault="00C46417" w:rsidP="00AA4BD8">
            <w:pPr>
              <w:rPr>
                <w:b/>
                <w:bCs/>
                <w:sz w:val="20"/>
                <w:szCs w:val="22"/>
              </w:rPr>
            </w:pPr>
            <w:r>
              <w:rPr>
                <w:b/>
                <w:bCs/>
                <w:sz w:val="20"/>
                <w:szCs w:val="22"/>
              </w:rPr>
              <w:t>05</w:t>
            </w:r>
            <w:bookmarkStart w:id="0" w:name="_GoBack"/>
            <w:bookmarkEnd w:id="0"/>
            <w:r w:rsidR="00AA4BD8" w:rsidRPr="00EA088F">
              <w:rPr>
                <w:b/>
                <w:bCs/>
                <w:sz w:val="20"/>
                <w:szCs w:val="22"/>
              </w:rPr>
              <w:t>.05.2023</w:t>
            </w:r>
          </w:p>
        </w:tc>
      </w:tr>
      <w:tr w:rsidR="00AA4BD8" w:rsidRPr="00EA088F" w:rsidTr="00162872">
        <w:trPr>
          <w:trHeight w:val="143"/>
        </w:trPr>
        <w:tc>
          <w:tcPr>
            <w:tcW w:w="4219" w:type="dxa"/>
            <w:tcBorders>
              <w:top w:val="single" w:sz="4" w:space="0" w:color="auto"/>
              <w:left w:val="single" w:sz="4" w:space="0" w:color="auto"/>
              <w:bottom w:val="single" w:sz="4" w:space="0" w:color="auto"/>
              <w:right w:val="single" w:sz="4" w:space="0" w:color="auto"/>
            </w:tcBorders>
            <w:hideMark/>
          </w:tcPr>
          <w:p w:rsidR="00AA4BD8" w:rsidRPr="00EA088F" w:rsidRDefault="00AA4BD8" w:rsidP="00162872">
            <w:pPr>
              <w:rPr>
                <w:b/>
                <w:sz w:val="20"/>
                <w:szCs w:val="22"/>
              </w:rPr>
            </w:pPr>
            <w:r w:rsidRPr="00EA088F">
              <w:rPr>
                <w:b/>
                <w:sz w:val="20"/>
                <w:szCs w:val="22"/>
              </w:rPr>
              <w:t>HAVALE KARAR SAYISI</w:t>
            </w:r>
          </w:p>
        </w:tc>
        <w:tc>
          <w:tcPr>
            <w:tcW w:w="5954" w:type="dxa"/>
            <w:tcBorders>
              <w:top w:val="single" w:sz="4" w:space="0" w:color="auto"/>
              <w:left w:val="single" w:sz="4" w:space="0" w:color="auto"/>
              <w:bottom w:val="single" w:sz="4" w:space="0" w:color="auto"/>
              <w:right w:val="single" w:sz="4" w:space="0" w:color="auto"/>
            </w:tcBorders>
          </w:tcPr>
          <w:p w:rsidR="00AA4BD8" w:rsidRPr="00EA088F" w:rsidRDefault="00AA4BD8" w:rsidP="00051B32">
            <w:pPr>
              <w:ind w:right="21"/>
              <w:jc w:val="both"/>
              <w:rPr>
                <w:rFonts w:eastAsia="Arial Unicode MS"/>
                <w:b/>
                <w:sz w:val="20"/>
                <w:szCs w:val="22"/>
              </w:rPr>
            </w:pPr>
            <w:r w:rsidRPr="00EA088F">
              <w:rPr>
                <w:rFonts w:eastAsia="Arial Unicode MS"/>
                <w:b/>
                <w:sz w:val="20"/>
                <w:szCs w:val="22"/>
              </w:rPr>
              <w:t>5/</w:t>
            </w:r>
            <w:r w:rsidR="00B67F3D">
              <w:rPr>
                <w:rFonts w:eastAsia="Arial Unicode MS"/>
                <w:b/>
                <w:sz w:val="20"/>
                <w:szCs w:val="22"/>
              </w:rPr>
              <w:t>4-126</w:t>
            </w:r>
          </w:p>
        </w:tc>
      </w:tr>
    </w:tbl>
    <w:p w:rsidR="00AA4BD8" w:rsidRPr="00EA088F" w:rsidRDefault="00AA4BD8" w:rsidP="00AA4BD8">
      <w:pPr>
        <w:rPr>
          <w:b/>
          <w:bCs/>
          <w:sz w:val="20"/>
          <w:szCs w:val="22"/>
        </w:rPr>
      </w:pPr>
    </w:p>
    <w:p w:rsidR="00AA4BD8" w:rsidRPr="00EA088F" w:rsidRDefault="00AA4BD8" w:rsidP="00AA4BD8">
      <w:pPr>
        <w:jc w:val="center"/>
        <w:rPr>
          <w:b/>
          <w:bCs/>
          <w:sz w:val="22"/>
        </w:rPr>
      </w:pPr>
      <w:r w:rsidRPr="00EA088F">
        <w:rPr>
          <w:b/>
          <w:bCs/>
          <w:sz w:val="22"/>
        </w:rPr>
        <w:t>İL GENEL MECLİSİ BAŞKANLIĞINA</w:t>
      </w:r>
    </w:p>
    <w:p w:rsidR="00A24B97" w:rsidRPr="00EA088F" w:rsidRDefault="00786A5E" w:rsidP="0073339A">
      <w:pPr>
        <w:keepNext/>
        <w:ind w:firstLine="708"/>
        <w:contextualSpacing/>
        <w:jc w:val="both"/>
        <w:outlineLvl w:val="3"/>
        <w:rPr>
          <w:sz w:val="22"/>
          <w:lang w:eastAsia="x-none"/>
        </w:rPr>
      </w:pPr>
      <w:r w:rsidRPr="00EA088F">
        <w:rPr>
          <w:color w:val="000000"/>
          <w:sz w:val="22"/>
        </w:rPr>
        <w:t xml:space="preserve">Isparta İli, Keçiborlu İlçesi, Aydoğmuş Köyünde bulunan 0 ada 1838, 1839, 1840, 1842, 1843, 1844, 1845, 1846, 1847, 1850, 1852, 1853, 1854 ve 1855 parselleri kapsayan alanda mülkiyet sahibi </w:t>
      </w:r>
      <w:r w:rsidRPr="00EA088F">
        <w:rPr>
          <w:b/>
          <w:bCs/>
          <w:color w:val="000000"/>
          <w:sz w:val="22"/>
        </w:rPr>
        <w:t>Kirman Kemal Otelcilik Turizm İnş. Ve Tic. A.Ş.</w:t>
      </w:r>
      <w:r w:rsidRPr="00EA088F">
        <w:rPr>
          <w:color w:val="000000"/>
          <w:sz w:val="22"/>
        </w:rPr>
        <w:t xml:space="preserve"> tarafından toplam </w:t>
      </w:r>
      <w:r w:rsidRPr="00EA088F">
        <w:rPr>
          <w:b/>
          <w:bCs/>
          <w:color w:val="000000"/>
          <w:sz w:val="22"/>
        </w:rPr>
        <w:t>3750 kW</w:t>
      </w:r>
      <w:r w:rsidRPr="00EA088F">
        <w:rPr>
          <w:color w:val="000000"/>
          <w:sz w:val="22"/>
        </w:rPr>
        <w:t xml:space="preserve"> gücünde; 1857, 1861ve 1884 parselleri kapsayan alanda mülkiyet sahibi </w:t>
      </w:r>
      <w:proofErr w:type="spellStart"/>
      <w:r w:rsidRPr="00EA088F">
        <w:rPr>
          <w:b/>
          <w:bCs/>
          <w:color w:val="000000"/>
          <w:sz w:val="22"/>
        </w:rPr>
        <w:t>Karabaylı</w:t>
      </w:r>
      <w:proofErr w:type="spellEnd"/>
      <w:r w:rsidRPr="00EA088F">
        <w:rPr>
          <w:b/>
          <w:bCs/>
          <w:color w:val="000000"/>
          <w:sz w:val="22"/>
        </w:rPr>
        <w:t xml:space="preserve"> Turizm İnş. Tic. Ve </w:t>
      </w:r>
      <w:proofErr w:type="spellStart"/>
      <w:r w:rsidRPr="00EA088F">
        <w:rPr>
          <w:b/>
          <w:bCs/>
          <w:color w:val="000000"/>
          <w:sz w:val="22"/>
        </w:rPr>
        <w:t>Hayv</w:t>
      </w:r>
      <w:proofErr w:type="spellEnd"/>
      <w:r w:rsidRPr="00EA088F">
        <w:rPr>
          <w:b/>
          <w:bCs/>
          <w:color w:val="000000"/>
          <w:sz w:val="22"/>
        </w:rPr>
        <w:t>. A.Ş.</w:t>
      </w:r>
      <w:r w:rsidRPr="00EA088F">
        <w:rPr>
          <w:color w:val="000000"/>
          <w:sz w:val="22"/>
        </w:rPr>
        <w:t xml:space="preserve"> tarafından toplam </w:t>
      </w:r>
      <w:r w:rsidRPr="00EA088F">
        <w:rPr>
          <w:b/>
          <w:bCs/>
          <w:color w:val="000000"/>
          <w:sz w:val="22"/>
        </w:rPr>
        <w:t>630 kW</w:t>
      </w:r>
      <w:r w:rsidRPr="00EA088F">
        <w:rPr>
          <w:color w:val="000000"/>
          <w:sz w:val="22"/>
        </w:rPr>
        <w:t xml:space="preserve"> gücünde; 1862, 1864 ve 1885 parselleri kapsayan alanda mülkiyet sahibi Sırma Otelcilik Turizm Seyahat İnş. </w:t>
      </w:r>
      <w:proofErr w:type="spellStart"/>
      <w:r w:rsidRPr="00EA088F">
        <w:rPr>
          <w:color w:val="000000"/>
          <w:sz w:val="22"/>
        </w:rPr>
        <w:t>Taah</w:t>
      </w:r>
      <w:proofErr w:type="spellEnd"/>
      <w:r w:rsidRPr="00EA088F">
        <w:rPr>
          <w:color w:val="000000"/>
          <w:sz w:val="22"/>
        </w:rPr>
        <w:t xml:space="preserve">. Ve Tic. A.Ş. tarafından toplam </w:t>
      </w:r>
      <w:r w:rsidRPr="00EA088F">
        <w:rPr>
          <w:b/>
          <w:bCs/>
          <w:color w:val="000000"/>
          <w:sz w:val="22"/>
        </w:rPr>
        <w:t>500 kW</w:t>
      </w:r>
      <w:r w:rsidRPr="00EA088F">
        <w:rPr>
          <w:color w:val="000000"/>
          <w:sz w:val="22"/>
        </w:rPr>
        <w:t xml:space="preserve"> gücünde; 1868 ve 1869 parselleri kapsayan alanda mülkiyet sahibi </w:t>
      </w:r>
      <w:r w:rsidRPr="00EA088F">
        <w:rPr>
          <w:b/>
          <w:bCs/>
          <w:color w:val="000000"/>
          <w:sz w:val="22"/>
        </w:rPr>
        <w:t xml:space="preserve">Antalya </w:t>
      </w:r>
      <w:proofErr w:type="spellStart"/>
      <w:r w:rsidRPr="00EA088F">
        <w:rPr>
          <w:b/>
          <w:bCs/>
          <w:color w:val="000000"/>
          <w:sz w:val="22"/>
        </w:rPr>
        <w:t>Medikum</w:t>
      </w:r>
      <w:proofErr w:type="spellEnd"/>
      <w:r w:rsidRPr="00EA088F">
        <w:rPr>
          <w:b/>
          <w:bCs/>
          <w:color w:val="000000"/>
          <w:sz w:val="22"/>
        </w:rPr>
        <w:t xml:space="preserve"> Özel Sağlık Hizmetleri A.Ş.</w:t>
      </w:r>
      <w:r w:rsidRPr="00EA088F">
        <w:rPr>
          <w:color w:val="000000"/>
          <w:sz w:val="22"/>
        </w:rPr>
        <w:t xml:space="preserve"> tarafından toplam </w:t>
      </w:r>
      <w:r w:rsidRPr="00EA088F">
        <w:rPr>
          <w:b/>
          <w:bCs/>
          <w:color w:val="000000"/>
          <w:sz w:val="22"/>
        </w:rPr>
        <w:t>999 kW</w:t>
      </w:r>
      <w:r w:rsidRPr="00EA088F">
        <w:rPr>
          <w:color w:val="000000"/>
          <w:sz w:val="22"/>
        </w:rPr>
        <w:t xml:space="preserve"> gücünde; 1870, 1871, 1872 ve 1873 parselleri kapsayan alanda mülkiyet sahibi </w:t>
      </w:r>
      <w:r w:rsidRPr="00EA088F">
        <w:rPr>
          <w:b/>
          <w:bCs/>
          <w:color w:val="000000"/>
          <w:sz w:val="22"/>
        </w:rPr>
        <w:t xml:space="preserve">MTM Özel Sağlık ve </w:t>
      </w:r>
      <w:proofErr w:type="spellStart"/>
      <w:r w:rsidRPr="00EA088F">
        <w:rPr>
          <w:b/>
          <w:bCs/>
          <w:color w:val="000000"/>
          <w:sz w:val="22"/>
        </w:rPr>
        <w:t>Eğt</w:t>
      </w:r>
      <w:proofErr w:type="spellEnd"/>
      <w:r w:rsidRPr="00EA088F">
        <w:rPr>
          <w:b/>
          <w:bCs/>
          <w:color w:val="000000"/>
          <w:sz w:val="22"/>
        </w:rPr>
        <w:t>. Hizmetleri İth. İhr. Turizm ve Seyahat İnş. Tic. A.Ş.</w:t>
      </w:r>
      <w:r w:rsidRPr="00EA088F">
        <w:rPr>
          <w:color w:val="000000"/>
          <w:sz w:val="22"/>
        </w:rPr>
        <w:t xml:space="preserve"> tarafından toplam </w:t>
      </w:r>
      <w:r w:rsidRPr="00EA088F">
        <w:rPr>
          <w:b/>
          <w:bCs/>
          <w:color w:val="000000"/>
          <w:sz w:val="22"/>
        </w:rPr>
        <w:t>800 kW</w:t>
      </w:r>
      <w:r w:rsidRPr="00EA088F">
        <w:rPr>
          <w:color w:val="000000"/>
          <w:sz w:val="22"/>
        </w:rPr>
        <w:t xml:space="preserve"> gücünde olmak üzere </w:t>
      </w:r>
      <w:r w:rsidRPr="00EA088F">
        <w:rPr>
          <w:b/>
          <w:bCs/>
          <w:color w:val="000000"/>
          <w:sz w:val="22"/>
        </w:rPr>
        <w:t xml:space="preserve">toplam </w:t>
      </w:r>
      <w:r w:rsidRPr="00EA088F">
        <w:rPr>
          <w:b/>
          <w:bCs/>
          <w:color w:val="000000"/>
          <w:sz w:val="22"/>
          <w:u w:val="single"/>
        </w:rPr>
        <w:t>6,679 kW</w:t>
      </w:r>
      <w:r w:rsidRPr="00EA088F">
        <w:rPr>
          <w:color w:val="000000"/>
          <w:sz w:val="22"/>
        </w:rPr>
        <w:t xml:space="preserve"> gücünde yapılması planlanan “Yenilenebilir Enerji Kaynaklarına Dayalı Üretim Tesis Alanında (Lisanssız Güneş Enerji Santrali (GES))”  Onat Planlama adına Şehir Plancısı Halil ONAT tarafından hazırlanan NİP-</w:t>
      </w:r>
      <w:proofErr w:type="gramStart"/>
      <w:r w:rsidRPr="00EA088F">
        <w:rPr>
          <w:color w:val="000000"/>
          <w:sz w:val="22"/>
        </w:rPr>
        <w:t>321013787</w:t>
      </w:r>
      <w:proofErr w:type="gramEnd"/>
      <w:r w:rsidRPr="00EA088F">
        <w:rPr>
          <w:color w:val="000000"/>
          <w:sz w:val="22"/>
        </w:rPr>
        <w:t xml:space="preserve"> plan işlem numaralı 1/5.000 Ölçekli Nazım İmar Planı ve UİP-321013789 plan işlem numaralı 1/1.000 Ölçekli Uygulama İmar Planının onaylanmasına dair </w:t>
      </w:r>
      <w:r w:rsidRPr="00EA088F">
        <w:rPr>
          <w:sz w:val="22"/>
        </w:rPr>
        <w:t xml:space="preserve">İl Özel İdaresi Genel Sekreterliğinin (İmar ve Kentsel İyileştirme Müdürlüğü)  Valilik Makamınca havaleli 04.05.2023 tarih ve 35429 sayılı </w:t>
      </w:r>
      <w:r w:rsidR="00463CF6" w:rsidRPr="00EA088F">
        <w:rPr>
          <w:sz w:val="22"/>
          <w:lang w:val="x-none" w:eastAsia="x-none"/>
        </w:rPr>
        <w:t xml:space="preserve">teklifinin </w:t>
      </w:r>
      <w:r w:rsidR="00AA4BD8" w:rsidRPr="00EA088F">
        <w:rPr>
          <w:sz w:val="22"/>
          <w:lang w:eastAsia="x-none"/>
        </w:rPr>
        <w:t>incelenmesi neticesinde;</w:t>
      </w:r>
    </w:p>
    <w:p w:rsidR="00F174E6" w:rsidRPr="00EA088F" w:rsidRDefault="00F174E6" w:rsidP="00F174E6">
      <w:pPr>
        <w:spacing w:after="160" w:line="259" w:lineRule="auto"/>
        <w:ind w:firstLine="708"/>
        <w:jc w:val="both"/>
        <w:rPr>
          <w:sz w:val="22"/>
        </w:rPr>
      </w:pPr>
      <w:r w:rsidRPr="00EA088F">
        <w:rPr>
          <w:sz w:val="22"/>
        </w:rPr>
        <w:t>Söz konusu taşınmazlar için tapu kayıt örneklerine göre ayrı ayrı parsel büyüklükleri, mülkiyetleri ve çağrı mektuplarının;</w:t>
      </w:r>
    </w:p>
    <w:tbl>
      <w:tblPr>
        <w:tblW w:w="9781" w:type="dxa"/>
        <w:tblInd w:w="-10" w:type="dxa"/>
        <w:tblCellMar>
          <w:left w:w="70" w:type="dxa"/>
          <w:right w:w="70" w:type="dxa"/>
        </w:tblCellMar>
        <w:tblLook w:val="04A0" w:firstRow="1" w:lastRow="0" w:firstColumn="1" w:lastColumn="0" w:noHBand="0" w:noVBand="1"/>
      </w:tblPr>
      <w:tblGrid>
        <w:gridCol w:w="1894"/>
        <w:gridCol w:w="1744"/>
        <w:gridCol w:w="987"/>
        <w:gridCol w:w="1377"/>
        <w:gridCol w:w="1428"/>
        <w:gridCol w:w="1019"/>
        <w:gridCol w:w="1332"/>
      </w:tblGrid>
      <w:tr w:rsidR="00F174E6" w:rsidRPr="00EA088F" w:rsidTr="00EA088F">
        <w:trPr>
          <w:trHeight w:val="457"/>
        </w:trPr>
        <w:tc>
          <w:tcPr>
            <w:tcW w:w="1894" w:type="dxa"/>
            <w:tcBorders>
              <w:top w:val="single" w:sz="8" w:space="0" w:color="auto"/>
              <w:left w:val="single" w:sz="8" w:space="0" w:color="auto"/>
              <w:bottom w:val="single" w:sz="4" w:space="0" w:color="auto"/>
              <w:right w:val="single" w:sz="4" w:space="0" w:color="auto"/>
            </w:tcBorders>
            <w:shd w:val="clear" w:color="000000" w:fill="FFFF00"/>
            <w:vAlign w:val="center"/>
            <w:hideMark/>
          </w:tcPr>
          <w:p w:rsidR="00F174E6" w:rsidRPr="00EA088F" w:rsidRDefault="00F174E6" w:rsidP="00F174E6">
            <w:pPr>
              <w:spacing w:after="160" w:line="259" w:lineRule="auto"/>
              <w:rPr>
                <w:sz w:val="18"/>
                <w:szCs w:val="22"/>
              </w:rPr>
            </w:pPr>
            <w:r w:rsidRPr="00EA088F">
              <w:rPr>
                <w:sz w:val="18"/>
                <w:szCs w:val="22"/>
              </w:rPr>
              <w:t>İL/İLÇE</w:t>
            </w:r>
          </w:p>
        </w:tc>
        <w:tc>
          <w:tcPr>
            <w:tcW w:w="1744" w:type="dxa"/>
            <w:tcBorders>
              <w:top w:val="single" w:sz="8" w:space="0" w:color="auto"/>
              <w:left w:val="nil"/>
              <w:bottom w:val="single" w:sz="4" w:space="0" w:color="auto"/>
              <w:right w:val="single" w:sz="4" w:space="0" w:color="auto"/>
            </w:tcBorders>
            <w:shd w:val="clear" w:color="000000" w:fill="FFFF00"/>
            <w:vAlign w:val="center"/>
            <w:hideMark/>
          </w:tcPr>
          <w:p w:rsidR="00F174E6" w:rsidRPr="00EA088F" w:rsidRDefault="00F174E6" w:rsidP="00F174E6">
            <w:pPr>
              <w:spacing w:after="160" w:line="259" w:lineRule="auto"/>
              <w:rPr>
                <w:sz w:val="18"/>
                <w:szCs w:val="22"/>
              </w:rPr>
            </w:pPr>
            <w:r w:rsidRPr="00EA088F">
              <w:rPr>
                <w:sz w:val="18"/>
                <w:szCs w:val="22"/>
              </w:rPr>
              <w:t>MAHALLE / KÖY</w:t>
            </w:r>
          </w:p>
        </w:tc>
        <w:tc>
          <w:tcPr>
            <w:tcW w:w="987" w:type="dxa"/>
            <w:tcBorders>
              <w:top w:val="single" w:sz="8" w:space="0" w:color="auto"/>
              <w:left w:val="nil"/>
              <w:bottom w:val="single" w:sz="4" w:space="0" w:color="auto"/>
              <w:right w:val="single" w:sz="4" w:space="0" w:color="auto"/>
            </w:tcBorders>
            <w:shd w:val="clear" w:color="000000" w:fill="FFFF00"/>
            <w:vAlign w:val="center"/>
            <w:hideMark/>
          </w:tcPr>
          <w:p w:rsidR="00F174E6" w:rsidRPr="00EA088F" w:rsidRDefault="00F174E6" w:rsidP="00F174E6">
            <w:pPr>
              <w:spacing w:after="160" w:line="259" w:lineRule="auto"/>
              <w:rPr>
                <w:sz w:val="18"/>
                <w:szCs w:val="22"/>
              </w:rPr>
            </w:pPr>
            <w:r w:rsidRPr="00EA088F">
              <w:rPr>
                <w:sz w:val="18"/>
                <w:szCs w:val="22"/>
              </w:rPr>
              <w:t>ADA / PARSEL</w:t>
            </w:r>
          </w:p>
        </w:tc>
        <w:tc>
          <w:tcPr>
            <w:tcW w:w="1377" w:type="dxa"/>
            <w:tcBorders>
              <w:top w:val="single" w:sz="8" w:space="0" w:color="auto"/>
              <w:left w:val="nil"/>
              <w:bottom w:val="single" w:sz="4" w:space="0" w:color="auto"/>
              <w:right w:val="single" w:sz="4" w:space="0" w:color="auto"/>
            </w:tcBorders>
            <w:shd w:val="clear" w:color="000000" w:fill="FFFF00"/>
            <w:vAlign w:val="center"/>
            <w:hideMark/>
          </w:tcPr>
          <w:p w:rsidR="00F174E6" w:rsidRPr="00EA088F" w:rsidRDefault="00F174E6" w:rsidP="00F174E6">
            <w:pPr>
              <w:spacing w:after="160" w:line="259" w:lineRule="auto"/>
              <w:rPr>
                <w:sz w:val="18"/>
                <w:szCs w:val="22"/>
              </w:rPr>
            </w:pPr>
            <w:r w:rsidRPr="00EA088F">
              <w:rPr>
                <w:sz w:val="18"/>
                <w:szCs w:val="22"/>
              </w:rPr>
              <w:t xml:space="preserve">TAŞINMAZ NİTELİĞİ </w:t>
            </w:r>
          </w:p>
        </w:tc>
        <w:tc>
          <w:tcPr>
            <w:tcW w:w="1428" w:type="dxa"/>
            <w:tcBorders>
              <w:top w:val="single" w:sz="8" w:space="0" w:color="auto"/>
              <w:left w:val="nil"/>
              <w:bottom w:val="single" w:sz="4" w:space="0" w:color="auto"/>
              <w:right w:val="single" w:sz="4" w:space="0" w:color="auto"/>
            </w:tcBorders>
            <w:shd w:val="clear" w:color="000000" w:fill="FFFF00"/>
            <w:vAlign w:val="center"/>
            <w:hideMark/>
          </w:tcPr>
          <w:p w:rsidR="00F174E6" w:rsidRPr="00EA088F" w:rsidRDefault="00F174E6" w:rsidP="00F174E6">
            <w:pPr>
              <w:spacing w:after="160" w:line="259" w:lineRule="auto"/>
              <w:rPr>
                <w:sz w:val="18"/>
                <w:szCs w:val="22"/>
              </w:rPr>
            </w:pPr>
            <w:r w:rsidRPr="00EA088F">
              <w:rPr>
                <w:sz w:val="18"/>
                <w:szCs w:val="22"/>
              </w:rPr>
              <w:t>YÜZ ÖLÇÜMÜ (m</w:t>
            </w:r>
            <w:r w:rsidRPr="00EA088F">
              <w:rPr>
                <w:sz w:val="18"/>
                <w:szCs w:val="22"/>
                <w:vertAlign w:val="superscript"/>
              </w:rPr>
              <w:t>2</w:t>
            </w:r>
            <w:r w:rsidRPr="00EA088F">
              <w:rPr>
                <w:sz w:val="18"/>
                <w:szCs w:val="22"/>
              </w:rPr>
              <w:t>)</w:t>
            </w:r>
          </w:p>
        </w:tc>
        <w:tc>
          <w:tcPr>
            <w:tcW w:w="1019" w:type="dxa"/>
            <w:tcBorders>
              <w:top w:val="single" w:sz="8" w:space="0" w:color="auto"/>
              <w:left w:val="nil"/>
              <w:bottom w:val="single" w:sz="4" w:space="0" w:color="auto"/>
              <w:right w:val="single" w:sz="4" w:space="0" w:color="auto"/>
            </w:tcBorders>
            <w:shd w:val="clear" w:color="000000" w:fill="FFFF00"/>
            <w:vAlign w:val="center"/>
            <w:hideMark/>
          </w:tcPr>
          <w:p w:rsidR="00F174E6" w:rsidRPr="00EA088F" w:rsidRDefault="00F174E6" w:rsidP="00F174E6">
            <w:pPr>
              <w:spacing w:after="160" w:line="259" w:lineRule="auto"/>
              <w:rPr>
                <w:sz w:val="18"/>
                <w:szCs w:val="22"/>
              </w:rPr>
            </w:pPr>
            <w:r w:rsidRPr="00EA088F">
              <w:rPr>
                <w:sz w:val="18"/>
                <w:szCs w:val="22"/>
              </w:rPr>
              <w:t>ÇAĞRI (kW)</w:t>
            </w:r>
          </w:p>
        </w:tc>
        <w:tc>
          <w:tcPr>
            <w:tcW w:w="1332" w:type="dxa"/>
            <w:tcBorders>
              <w:top w:val="single" w:sz="8" w:space="0" w:color="auto"/>
              <w:left w:val="nil"/>
              <w:bottom w:val="single" w:sz="4" w:space="0" w:color="auto"/>
              <w:right w:val="single" w:sz="8" w:space="0" w:color="auto"/>
            </w:tcBorders>
            <w:shd w:val="clear" w:color="000000" w:fill="FFFF00"/>
            <w:vAlign w:val="center"/>
            <w:hideMark/>
          </w:tcPr>
          <w:p w:rsidR="00F174E6" w:rsidRPr="00EA088F" w:rsidRDefault="00F174E6" w:rsidP="00F174E6">
            <w:pPr>
              <w:spacing w:after="160" w:line="259" w:lineRule="auto"/>
              <w:rPr>
                <w:sz w:val="18"/>
                <w:szCs w:val="22"/>
              </w:rPr>
            </w:pPr>
            <w:r w:rsidRPr="00EA088F">
              <w:rPr>
                <w:sz w:val="18"/>
                <w:szCs w:val="22"/>
              </w:rPr>
              <w:t>MALİK</w:t>
            </w:r>
          </w:p>
        </w:tc>
      </w:tr>
      <w:tr w:rsidR="00F174E6" w:rsidRPr="00EA088F" w:rsidTr="00EA088F">
        <w:trPr>
          <w:trHeight w:val="339"/>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Isparta / Keçiborlu</w:t>
            </w:r>
          </w:p>
        </w:tc>
        <w:tc>
          <w:tcPr>
            <w:tcW w:w="1744"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Aydoğmuş Köyü</w:t>
            </w:r>
          </w:p>
        </w:tc>
        <w:tc>
          <w:tcPr>
            <w:tcW w:w="98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1838</w:t>
            </w:r>
          </w:p>
        </w:tc>
        <w:tc>
          <w:tcPr>
            <w:tcW w:w="137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Tarla</w:t>
            </w:r>
          </w:p>
        </w:tc>
        <w:tc>
          <w:tcPr>
            <w:tcW w:w="1428"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1,818.00</w:t>
            </w:r>
          </w:p>
        </w:tc>
        <w:tc>
          <w:tcPr>
            <w:tcW w:w="10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74E6" w:rsidRPr="00EA088F" w:rsidRDefault="00F174E6" w:rsidP="00F174E6">
            <w:pPr>
              <w:spacing w:after="160" w:line="259" w:lineRule="auto"/>
              <w:rPr>
                <w:sz w:val="18"/>
                <w:szCs w:val="22"/>
              </w:rPr>
            </w:pPr>
            <w:r w:rsidRPr="00EA088F">
              <w:rPr>
                <w:sz w:val="18"/>
                <w:szCs w:val="22"/>
              </w:rPr>
              <w:t>960 kW</w:t>
            </w:r>
          </w:p>
        </w:tc>
        <w:tc>
          <w:tcPr>
            <w:tcW w:w="1332" w:type="dxa"/>
            <w:vMerge w:val="restart"/>
            <w:tcBorders>
              <w:top w:val="nil"/>
              <w:left w:val="single" w:sz="4" w:space="0" w:color="auto"/>
              <w:bottom w:val="single" w:sz="4" w:space="0" w:color="000000"/>
              <w:right w:val="single" w:sz="8"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Kirman Kemal Otelcilik Turizm İnş. Ve Tic. A.Ş.</w:t>
            </w:r>
          </w:p>
        </w:tc>
      </w:tr>
      <w:tr w:rsidR="00F174E6" w:rsidRPr="00EA088F" w:rsidTr="00EA088F">
        <w:trPr>
          <w:trHeight w:val="339"/>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Isparta / Keçiborlu</w:t>
            </w:r>
          </w:p>
        </w:tc>
        <w:tc>
          <w:tcPr>
            <w:tcW w:w="1744"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Aydoğmuş Köyü</w:t>
            </w:r>
          </w:p>
        </w:tc>
        <w:tc>
          <w:tcPr>
            <w:tcW w:w="98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1839</w:t>
            </w:r>
          </w:p>
        </w:tc>
        <w:tc>
          <w:tcPr>
            <w:tcW w:w="137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Tarla</w:t>
            </w:r>
          </w:p>
        </w:tc>
        <w:tc>
          <w:tcPr>
            <w:tcW w:w="1428"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4,500.00</w:t>
            </w:r>
          </w:p>
        </w:tc>
        <w:tc>
          <w:tcPr>
            <w:tcW w:w="1019" w:type="dxa"/>
            <w:vMerge/>
            <w:tcBorders>
              <w:top w:val="nil"/>
              <w:left w:val="single" w:sz="4" w:space="0" w:color="auto"/>
              <w:bottom w:val="single" w:sz="4" w:space="0" w:color="000000"/>
              <w:right w:val="single" w:sz="4" w:space="0" w:color="auto"/>
            </w:tcBorders>
            <w:vAlign w:val="center"/>
            <w:hideMark/>
          </w:tcPr>
          <w:p w:rsidR="00F174E6" w:rsidRPr="00EA088F" w:rsidRDefault="00F174E6" w:rsidP="00F174E6">
            <w:pPr>
              <w:spacing w:after="160" w:line="259" w:lineRule="auto"/>
              <w:rPr>
                <w:sz w:val="18"/>
                <w:szCs w:val="22"/>
              </w:rPr>
            </w:pPr>
          </w:p>
        </w:tc>
        <w:tc>
          <w:tcPr>
            <w:tcW w:w="1332" w:type="dxa"/>
            <w:vMerge/>
            <w:tcBorders>
              <w:top w:val="nil"/>
              <w:left w:val="single" w:sz="4" w:space="0" w:color="auto"/>
              <w:bottom w:val="single" w:sz="4" w:space="0" w:color="000000"/>
              <w:right w:val="single" w:sz="8" w:space="0" w:color="auto"/>
            </w:tcBorders>
            <w:vAlign w:val="center"/>
            <w:hideMark/>
          </w:tcPr>
          <w:p w:rsidR="00F174E6" w:rsidRPr="00EA088F" w:rsidRDefault="00F174E6" w:rsidP="00F174E6">
            <w:pPr>
              <w:spacing w:after="160" w:line="259" w:lineRule="auto"/>
              <w:rPr>
                <w:sz w:val="18"/>
                <w:szCs w:val="22"/>
              </w:rPr>
            </w:pPr>
          </w:p>
        </w:tc>
      </w:tr>
      <w:tr w:rsidR="00F174E6" w:rsidRPr="00EA088F" w:rsidTr="00EA088F">
        <w:trPr>
          <w:trHeight w:val="339"/>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Isparta / Keçiborlu</w:t>
            </w:r>
          </w:p>
        </w:tc>
        <w:tc>
          <w:tcPr>
            <w:tcW w:w="1744"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Aydoğmuş Köyü</w:t>
            </w:r>
          </w:p>
        </w:tc>
        <w:tc>
          <w:tcPr>
            <w:tcW w:w="98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1840</w:t>
            </w:r>
          </w:p>
        </w:tc>
        <w:tc>
          <w:tcPr>
            <w:tcW w:w="137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Tarla</w:t>
            </w:r>
          </w:p>
        </w:tc>
        <w:tc>
          <w:tcPr>
            <w:tcW w:w="1428"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7,100.00</w:t>
            </w:r>
          </w:p>
        </w:tc>
        <w:tc>
          <w:tcPr>
            <w:tcW w:w="1019" w:type="dxa"/>
            <w:vMerge/>
            <w:tcBorders>
              <w:top w:val="nil"/>
              <w:left w:val="single" w:sz="4" w:space="0" w:color="auto"/>
              <w:bottom w:val="single" w:sz="4" w:space="0" w:color="000000"/>
              <w:right w:val="single" w:sz="4" w:space="0" w:color="auto"/>
            </w:tcBorders>
            <w:vAlign w:val="center"/>
            <w:hideMark/>
          </w:tcPr>
          <w:p w:rsidR="00F174E6" w:rsidRPr="00EA088F" w:rsidRDefault="00F174E6" w:rsidP="00F174E6">
            <w:pPr>
              <w:spacing w:after="160" w:line="259" w:lineRule="auto"/>
              <w:rPr>
                <w:sz w:val="18"/>
                <w:szCs w:val="22"/>
              </w:rPr>
            </w:pPr>
          </w:p>
        </w:tc>
        <w:tc>
          <w:tcPr>
            <w:tcW w:w="1332" w:type="dxa"/>
            <w:vMerge/>
            <w:tcBorders>
              <w:top w:val="nil"/>
              <w:left w:val="single" w:sz="4" w:space="0" w:color="auto"/>
              <w:bottom w:val="single" w:sz="4" w:space="0" w:color="000000"/>
              <w:right w:val="single" w:sz="8" w:space="0" w:color="auto"/>
            </w:tcBorders>
            <w:vAlign w:val="center"/>
            <w:hideMark/>
          </w:tcPr>
          <w:p w:rsidR="00F174E6" w:rsidRPr="00EA088F" w:rsidRDefault="00F174E6" w:rsidP="00F174E6">
            <w:pPr>
              <w:spacing w:after="160" w:line="259" w:lineRule="auto"/>
              <w:rPr>
                <w:sz w:val="18"/>
                <w:szCs w:val="22"/>
              </w:rPr>
            </w:pPr>
          </w:p>
        </w:tc>
      </w:tr>
      <w:tr w:rsidR="00F174E6" w:rsidRPr="00EA088F" w:rsidTr="00EA088F">
        <w:trPr>
          <w:trHeight w:val="339"/>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Isparta / Keçiborlu</w:t>
            </w:r>
          </w:p>
        </w:tc>
        <w:tc>
          <w:tcPr>
            <w:tcW w:w="1744"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Aydoğmuş Köyü</w:t>
            </w:r>
          </w:p>
        </w:tc>
        <w:tc>
          <w:tcPr>
            <w:tcW w:w="98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1842</w:t>
            </w:r>
          </w:p>
        </w:tc>
        <w:tc>
          <w:tcPr>
            <w:tcW w:w="137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Tarla</w:t>
            </w:r>
          </w:p>
        </w:tc>
        <w:tc>
          <w:tcPr>
            <w:tcW w:w="1428"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6,800.00</w:t>
            </w:r>
          </w:p>
        </w:tc>
        <w:tc>
          <w:tcPr>
            <w:tcW w:w="10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74E6" w:rsidRPr="00EA088F" w:rsidRDefault="00F174E6" w:rsidP="00F174E6">
            <w:pPr>
              <w:spacing w:after="160" w:line="259" w:lineRule="auto"/>
              <w:rPr>
                <w:sz w:val="18"/>
                <w:szCs w:val="22"/>
              </w:rPr>
            </w:pPr>
            <w:r w:rsidRPr="00EA088F">
              <w:rPr>
                <w:sz w:val="18"/>
                <w:szCs w:val="22"/>
              </w:rPr>
              <w:t>2790 kW</w:t>
            </w:r>
          </w:p>
        </w:tc>
        <w:tc>
          <w:tcPr>
            <w:tcW w:w="1332" w:type="dxa"/>
            <w:vMerge/>
            <w:tcBorders>
              <w:top w:val="nil"/>
              <w:left w:val="single" w:sz="4" w:space="0" w:color="auto"/>
              <w:bottom w:val="single" w:sz="4" w:space="0" w:color="000000"/>
              <w:right w:val="single" w:sz="8" w:space="0" w:color="auto"/>
            </w:tcBorders>
            <w:vAlign w:val="center"/>
            <w:hideMark/>
          </w:tcPr>
          <w:p w:rsidR="00F174E6" w:rsidRPr="00EA088F" w:rsidRDefault="00F174E6" w:rsidP="00F174E6">
            <w:pPr>
              <w:spacing w:after="160" w:line="259" w:lineRule="auto"/>
              <w:rPr>
                <w:sz w:val="18"/>
                <w:szCs w:val="22"/>
              </w:rPr>
            </w:pPr>
          </w:p>
        </w:tc>
      </w:tr>
      <w:tr w:rsidR="00F174E6" w:rsidRPr="00EA088F" w:rsidTr="00EA088F">
        <w:trPr>
          <w:trHeight w:val="339"/>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Isparta / Keçiborlu</w:t>
            </w:r>
          </w:p>
        </w:tc>
        <w:tc>
          <w:tcPr>
            <w:tcW w:w="1744"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Aydoğmuş Köyü</w:t>
            </w:r>
          </w:p>
        </w:tc>
        <w:tc>
          <w:tcPr>
            <w:tcW w:w="98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1843</w:t>
            </w:r>
          </w:p>
        </w:tc>
        <w:tc>
          <w:tcPr>
            <w:tcW w:w="137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Tarla</w:t>
            </w:r>
          </w:p>
        </w:tc>
        <w:tc>
          <w:tcPr>
            <w:tcW w:w="1428"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3,700.00</w:t>
            </w:r>
          </w:p>
        </w:tc>
        <w:tc>
          <w:tcPr>
            <w:tcW w:w="1019" w:type="dxa"/>
            <w:vMerge/>
            <w:tcBorders>
              <w:top w:val="nil"/>
              <w:left w:val="single" w:sz="4" w:space="0" w:color="auto"/>
              <w:bottom w:val="single" w:sz="4" w:space="0" w:color="000000"/>
              <w:right w:val="single" w:sz="4" w:space="0" w:color="auto"/>
            </w:tcBorders>
            <w:vAlign w:val="center"/>
            <w:hideMark/>
          </w:tcPr>
          <w:p w:rsidR="00F174E6" w:rsidRPr="00EA088F" w:rsidRDefault="00F174E6" w:rsidP="00F174E6">
            <w:pPr>
              <w:spacing w:after="160" w:line="259" w:lineRule="auto"/>
              <w:rPr>
                <w:sz w:val="18"/>
                <w:szCs w:val="22"/>
              </w:rPr>
            </w:pPr>
          </w:p>
        </w:tc>
        <w:tc>
          <w:tcPr>
            <w:tcW w:w="1332" w:type="dxa"/>
            <w:vMerge/>
            <w:tcBorders>
              <w:top w:val="nil"/>
              <w:left w:val="single" w:sz="4" w:space="0" w:color="auto"/>
              <w:bottom w:val="single" w:sz="4" w:space="0" w:color="000000"/>
              <w:right w:val="single" w:sz="8" w:space="0" w:color="auto"/>
            </w:tcBorders>
            <w:vAlign w:val="center"/>
            <w:hideMark/>
          </w:tcPr>
          <w:p w:rsidR="00F174E6" w:rsidRPr="00EA088F" w:rsidRDefault="00F174E6" w:rsidP="00F174E6">
            <w:pPr>
              <w:spacing w:after="160" w:line="259" w:lineRule="auto"/>
              <w:rPr>
                <w:sz w:val="18"/>
                <w:szCs w:val="22"/>
              </w:rPr>
            </w:pPr>
          </w:p>
        </w:tc>
      </w:tr>
      <w:tr w:rsidR="00F174E6" w:rsidRPr="00EA088F" w:rsidTr="00EA088F">
        <w:trPr>
          <w:trHeight w:val="339"/>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Isparta / Keçiborlu</w:t>
            </w:r>
          </w:p>
        </w:tc>
        <w:tc>
          <w:tcPr>
            <w:tcW w:w="1744"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Aydoğmuş Köyü</w:t>
            </w:r>
          </w:p>
        </w:tc>
        <w:tc>
          <w:tcPr>
            <w:tcW w:w="98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1844</w:t>
            </w:r>
          </w:p>
        </w:tc>
        <w:tc>
          <w:tcPr>
            <w:tcW w:w="137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Tarla</w:t>
            </w:r>
          </w:p>
        </w:tc>
        <w:tc>
          <w:tcPr>
            <w:tcW w:w="1428"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5,600.00</w:t>
            </w:r>
          </w:p>
        </w:tc>
        <w:tc>
          <w:tcPr>
            <w:tcW w:w="1019" w:type="dxa"/>
            <w:vMerge/>
            <w:tcBorders>
              <w:top w:val="nil"/>
              <w:left w:val="single" w:sz="4" w:space="0" w:color="auto"/>
              <w:bottom w:val="single" w:sz="4" w:space="0" w:color="000000"/>
              <w:right w:val="single" w:sz="4" w:space="0" w:color="auto"/>
            </w:tcBorders>
            <w:vAlign w:val="center"/>
            <w:hideMark/>
          </w:tcPr>
          <w:p w:rsidR="00F174E6" w:rsidRPr="00EA088F" w:rsidRDefault="00F174E6" w:rsidP="00F174E6">
            <w:pPr>
              <w:spacing w:after="160" w:line="259" w:lineRule="auto"/>
              <w:rPr>
                <w:sz w:val="18"/>
                <w:szCs w:val="22"/>
              </w:rPr>
            </w:pPr>
          </w:p>
        </w:tc>
        <w:tc>
          <w:tcPr>
            <w:tcW w:w="1332" w:type="dxa"/>
            <w:vMerge/>
            <w:tcBorders>
              <w:top w:val="nil"/>
              <w:left w:val="single" w:sz="4" w:space="0" w:color="auto"/>
              <w:bottom w:val="single" w:sz="4" w:space="0" w:color="000000"/>
              <w:right w:val="single" w:sz="8" w:space="0" w:color="auto"/>
            </w:tcBorders>
            <w:vAlign w:val="center"/>
            <w:hideMark/>
          </w:tcPr>
          <w:p w:rsidR="00F174E6" w:rsidRPr="00EA088F" w:rsidRDefault="00F174E6" w:rsidP="00F174E6">
            <w:pPr>
              <w:spacing w:after="160" w:line="259" w:lineRule="auto"/>
              <w:rPr>
                <w:sz w:val="18"/>
                <w:szCs w:val="22"/>
              </w:rPr>
            </w:pPr>
          </w:p>
        </w:tc>
      </w:tr>
      <w:tr w:rsidR="00F174E6" w:rsidRPr="00EA088F" w:rsidTr="00EA088F">
        <w:trPr>
          <w:trHeight w:val="339"/>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Isparta / Keçiborlu</w:t>
            </w:r>
          </w:p>
        </w:tc>
        <w:tc>
          <w:tcPr>
            <w:tcW w:w="1744"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Aydoğmuş Köyü</w:t>
            </w:r>
          </w:p>
        </w:tc>
        <w:tc>
          <w:tcPr>
            <w:tcW w:w="98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1845</w:t>
            </w:r>
          </w:p>
        </w:tc>
        <w:tc>
          <w:tcPr>
            <w:tcW w:w="137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Tarla</w:t>
            </w:r>
          </w:p>
        </w:tc>
        <w:tc>
          <w:tcPr>
            <w:tcW w:w="1428"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5,800.00</w:t>
            </w:r>
          </w:p>
        </w:tc>
        <w:tc>
          <w:tcPr>
            <w:tcW w:w="1019" w:type="dxa"/>
            <w:vMerge/>
            <w:tcBorders>
              <w:top w:val="nil"/>
              <w:left w:val="single" w:sz="4" w:space="0" w:color="auto"/>
              <w:bottom w:val="single" w:sz="4" w:space="0" w:color="000000"/>
              <w:right w:val="single" w:sz="4" w:space="0" w:color="auto"/>
            </w:tcBorders>
            <w:vAlign w:val="center"/>
            <w:hideMark/>
          </w:tcPr>
          <w:p w:rsidR="00F174E6" w:rsidRPr="00EA088F" w:rsidRDefault="00F174E6" w:rsidP="00F174E6">
            <w:pPr>
              <w:spacing w:after="160" w:line="259" w:lineRule="auto"/>
              <w:rPr>
                <w:sz w:val="18"/>
                <w:szCs w:val="22"/>
              </w:rPr>
            </w:pPr>
          </w:p>
        </w:tc>
        <w:tc>
          <w:tcPr>
            <w:tcW w:w="1332" w:type="dxa"/>
            <w:vMerge/>
            <w:tcBorders>
              <w:top w:val="nil"/>
              <w:left w:val="single" w:sz="4" w:space="0" w:color="auto"/>
              <w:bottom w:val="single" w:sz="4" w:space="0" w:color="000000"/>
              <w:right w:val="single" w:sz="8" w:space="0" w:color="auto"/>
            </w:tcBorders>
            <w:vAlign w:val="center"/>
            <w:hideMark/>
          </w:tcPr>
          <w:p w:rsidR="00F174E6" w:rsidRPr="00EA088F" w:rsidRDefault="00F174E6" w:rsidP="00F174E6">
            <w:pPr>
              <w:spacing w:after="160" w:line="259" w:lineRule="auto"/>
              <w:rPr>
                <w:sz w:val="18"/>
                <w:szCs w:val="22"/>
              </w:rPr>
            </w:pPr>
          </w:p>
        </w:tc>
      </w:tr>
      <w:tr w:rsidR="00F174E6" w:rsidRPr="00EA088F" w:rsidTr="00EA088F">
        <w:trPr>
          <w:trHeight w:val="339"/>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Isparta / Keçiborlu</w:t>
            </w:r>
          </w:p>
        </w:tc>
        <w:tc>
          <w:tcPr>
            <w:tcW w:w="1744"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Aydoğmuş Köyü</w:t>
            </w:r>
          </w:p>
        </w:tc>
        <w:tc>
          <w:tcPr>
            <w:tcW w:w="98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1846</w:t>
            </w:r>
          </w:p>
        </w:tc>
        <w:tc>
          <w:tcPr>
            <w:tcW w:w="137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Tarla</w:t>
            </w:r>
          </w:p>
        </w:tc>
        <w:tc>
          <w:tcPr>
            <w:tcW w:w="1428"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3,850.00</w:t>
            </w:r>
          </w:p>
        </w:tc>
        <w:tc>
          <w:tcPr>
            <w:tcW w:w="1019" w:type="dxa"/>
            <w:vMerge/>
            <w:tcBorders>
              <w:top w:val="nil"/>
              <w:left w:val="single" w:sz="4" w:space="0" w:color="auto"/>
              <w:bottom w:val="single" w:sz="4" w:space="0" w:color="000000"/>
              <w:right w:val="single" w:sz="4" w:space="0" w:color="auto"/>
            </w:tcBorders>
            <w:vAlign w:val="center"/>
            <w:hideMark/>
          </w:tcPr>
          <w:p w:rsidR="00F174E6" w:rsidRPr="00EA088F" w:rsidRDefault="00F174E6" w:rsidP="00F174E6">
            <w:pPr>
              <w:spacing w:after="160" w:line="259" w:lineRule="auto"/>
              <w:rPr>
                <w:sz w:val="18"/>
                <w:szCs w:val="22"/>
              </w:rPr>
            </w:pPr>
          </w:p>
        </w:tc>
        <w:tc>
          <w:tcPr>
            <w:tcW w:w="1332" w:type="dxa"/>
            <w:vMerge/>
            <w:tcBorders>
              <w:top w:val="nil"/>
              <w:left w:val="single" w:sz="4" w:space="0" w:color="auto"/>
              <w:bottom w:val="single" w:sz="4" w:space="0" w:color="000000"/>
              <w:right w:val="single" w:sz="8" w:space="0" w:color="auto"/>
            </w:tcBorders>
            <w:vAlign w:val="center"/>
            <w:hideMark/>
          </w:tcPr>
          <w:p w:rsidR="00F174E6" w:rsidRPr="00EA088F" w:rsidRDefault="00F174E6" w:rsidP="00F174E6">
            <w:pPr>
              <w:spacing w:after="160" w:line="259" w:lineRule="auto"/>
              <w:rPr>
                <w:sz w:val="18"/>
                <w:szCs w:val="22"/>
              </w:rPr>
            </w:pPr>
          </w:p>
        </w:tc>
      </w:tr>
      <w:tr w:rsidR="00F174E6" w:rsidRPr="00EA088F" w:rsidTr="00EA088F">
        <w:trPr>
          <w:trHeight w:val="339"/>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Isparta / Keçiborlu</w:t>
            </w:r>
          </w:p>
        </w:tc>
        <w:tc>
          <w:tcPr>
            <w:tcW w:w="1744"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Aydoğmuş Köyü</w:t>
            </w:r>
          </w:p>
        </w:tc>
        <w:tc>
          <w:tcPr>
            <w:tcW w:w="98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1847</w:t>
            </w:r>
          </w:p>
        </w:tc>
        <w:tc>
          <w:tcPr>
            <w:tcW w:w="137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Tarla</w:t>
            </w:r>
          </w:p>
        </w:tc>
        <w:tc>
          <w:tcPr>
            <w:tcW w:w="1428"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4,900.00</w:t>
            </w:r>
          </w:p>
        </w:tc>
        <w:tc>
          <w:tcPr>
            <w:tcW w:w="1019" w:type="dxa"/>
            <w:vMerge/>
            <w:tcBorders>
              <w:top w:val="nil"/>
              <w:left w:val="single" w:sz="4" w:space="0" w:color="auto"/>
              <w:bottom w:val="single" w:sz="4" w:space="0" w:color="000000"/>
              <w:right w:val="single" w:sz="4" w:space="0" w:color="auto"/>
            </w:tcBorders>
            <w:vAlign w:val="center"/>
            <w:hideMark/>
          </w:tcPr>
          <w:p w:rsidR="00F174E6" w:rsidRPr="00EA088F" w:rsidRDefault="00F174E6" w:rsidP="00F174E6">
            <w:pPr>
              <w:spacing w:after="160" w:line="259" w:lineRule="auto"/>
              <w:rPr>
                <w:sz w:val="18"/>
                <w:szCs w:val="22"/>
              </w:rPr>
            </w:pPr>
          </w:p>
        </w:tc>
        <w:tc>
          <w:tcPr>
            <w:tcW w:w="1332" w:type="dxa"/>
            <w:vMerge/>
            <w:tcBorders>
              <w:top w:val="nil"/>
              <w:left w:val="single" w:sz="4" w:space="0" w:color="auto"/>
              <w:bottom w:val="single" w:sz="4" w:space="0" w:color="000000"/>
              <w:right w:val="single" w:sz="8" w:space="0" w:color="auto"/>
            </w:tcBorders>
            <w:vAlign w:val="center"/>
            <w:hideMark/>
          </w:tcPr>
          <w:p w:rsidR="00F174E6" w:rsidRPr="00EA088F" w:rsidRDefault="00F174E6" w:rsidP="00F174E6">
            <w:pPr>
              <w:spacing w:after="160" w:line="259" w:lineRule="auto"/>
              <w:rPr>
                <w:sz w:val="18"/>
                <w:szCs w:val="22"/>
              </w:rPr>
            </w:pPr>
          </w:p>
        </w:tc>
      </w:tr>
      <w:tr w:rsidR="00F174E6" w:rsidRPr="00EA088F" w:rsidTr="00EA088F">
        <w:trPr>
          <w:trHeight w:val="339"/>
        </w:trPr>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Isparta / Keçiborlu</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Aydoğmuş Köyü</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1850</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Tarla</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2,300.00</w:t>
            </w:r>
          </w:p>
        </w:tc>
        <w:tc>
          <w:tcPr>
            <w:tcW w:w="1019" w:type="dxa"/>
            <w:vMerge/>
            <w:tcBorders>
              <w:top w:val="nil"/>
              <w:left w:val="single" w:sz="4" w:space="0" w:color="auto"/>
              <w:bottom w:val="single" w:sz="4" w:space="0" w:color="000000"/>
              <w:right w:val="single" w:sz="4" w:space="0" w:color="auto"/>
            </w:tcBorders>
            <w:vAlign w:val="center"/>
            <w:hideMark/>
          </w:tcPr>
          <w:p w:rsidR="00F174E6" w:rsidRPr="00EA088F" w:rsidRDefault="00F174E6" w:rsidP="00F174E6">
            <w:pPr>
              <w:spacing w:after="160" w:line="259" w:lineRule="auto"/>
              <w:rPr>
                <w:sz w:val="18"/>
                <w:szCs w:val="22"/>
              </w:rPr>
            </w:pPr>
          </w:p>
        </w:tc>
        <w:tc>
          <w:tcPr>
            <w:tcW w:w="1332" w:type="dxa"/>
            <w:vMerge/>
            <w:tcBorders>
              <w:top w:val="nil"/>
              <w:left w:val="single" w:sz="4" w:space="0" w:color="auto"/>
              <w:bottom w:val="single" w:sz="4" w:space="0" w:color="000000"/>
              <w:right w:val="single" w:sz="8" w:space="0" w:color="auto"/>
            </w:tcBorders>
            <w:vAlign w:val="center"/>
            <w:hideMark/>
          </w:tcPr>
          <w:p w:rsidR="00F174E6" w:rsidRPr="00EA088F" w:rsidRDefault="00F174E6" w:rsidP="00F174E6">
            <w:pPr>
              <w:spacing w:after="160" w:line="259" w:lineRule="auto"/>
              <w:rPr>
                <w:sz w:val="18"/>
                <w:szCs w:val="22"/>
              </w:rPr>
            </w:pPr>
          </w:p>
        </w:tc>
      </w:tr>
      <w:tr w:rsidR="00F174E6" w:rsidRPr="00EA088F" w:rsidTr="00EA088F">
        <w:trPr>
          <w:trHeight w:val="339"/>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Isparta / Keçiborlu</w:t>
            </w:r>
          </w:p>
        </w:tc>
        <w:tc>
          <w:tcPr>
            <w:tcW w:w="1744"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Aydoğmuş Köyü</w:t>
            </w:r>
          </w:p>
        </w:tc>
        <w:tc>
          <w:tcPr>
            <w:tcW w:w="98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1852</w:t>
            </w:r>
          </w:p>
        </w:tc>
        <w:tc>
          <w:tcPr>
            <w:tcW w:w="137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Tarla</w:t>
            </w:r>
          </w:p>
        </w:tc>
        <w:tc>
          <w:tcPr>
            <w:tcW w:w="1428"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2,146.00</w:t>
            </w:r>
          </w:p>
        </w:tc>
        <w:tc>
          <w:tcPr>
            <w:tcW w:w="1019" w:type="dxa"/>
            <w:vMerge/>
            <w:tcBorders>
              <w:top w:val="nil"/>
              <w:left w:val="single" w:sz="4" w:space="0" w:color="auto"/>
              <w:bottom w:val="single" w:sz="4" w:space="0" w:color="000000"/>
              <w:right w:val="single" w:sz="4" w:space="0" w:color="auto"/>
            </w:tcBorders>
            <w:vAlign w:val="center"/>
            <w:hideMark/>
          </w:tcPr>
          <w:p w:rsidR="00F174E6" w:rsidRPr="00EA088F" w:rsidRDefault="00F174E6" w:rsidP="00F174E6">
            <w:pPr>
              <w:spacing w:after="160" w:line="259" w:lineRule="auto"/>
              <w:rPr>
                <w:sz w:val="18"/>
                <w:szCs w:val="22"/>
              </w:rPr>
            </w:pPr>
          </w:p>
        </w:tc>
        <w:tc>
          <w:tcPr>
            <w:tcW w:w="1332" w:type="dxa"/>
            <w:vMerge/>
            <w:tcBorders>
              <w:top w:val="nil"/>
              <w:left w:val="single" w:sz="4" w:space="0" w:color="auto"/>
              <w:bottom w:val="single" w:sz="4" w:space="0" w:color="000000"/>
              <w:right w:val="single" w:sz="8" w:space="0" w:color="auto"/>
            </w:tcBorders>
            <w:vAlign w:val="center"/>
            <w:hideMark/>
          </w:tcPr>
          <w:p w:rsidR="00F174E6" w:rsidRPr="00EA088F" w:rsidRDefault="00F174E6" w:rsidP="00F174E6">
            <w:pPr>
              <w:spacing w:after="160" w:line="259" w:lineRule="auto"/>
              <w:rPr>
                <w:sz w:val="18"/>
                <w:szCs w:val="22"/>
              </w:rPr>
            </w:pPr>
          </w:p>
        </w:tc>
      </w:tr>
      <w:tr w:rsidR="00F174E6" w:rsidRPr="00EA088F" w:rsidTr="00EA088F">
        <w:trPr>
          <w:trHeight w:val="339"/>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Isparta / Keçiborlu</w:t>
            </w:r>
          </w:p>
        </w:tc>
        <w:tc>
          <w:tcPr>
            <w:tcW w:w="1744"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Aydoğmuş Köyü</w:t>
            </w:r>
          </w:p>
        </w:tc>
        <w:tc>
          <w:tcPr>
            <w:tcW w:w="98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1853</w:t>
            </w:r>
          </w:p>
        </w:tc>
        <w:tc>
          <w:tcPr>
            <w:tcW w:w="137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Tarla</w:t>
            </w:r>
          </w:p>
        </w:tc>
        <w:tc>
          <w:tcPr>
            <w:tcW w:w="1428"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1,860.00</w:t>
            </w:r>
          </w:p>
        </w:tc>
        <w:tc>
          <w:tcPr>
            <w:tcW w:w="1019" w:type="dxa"/>
            <w:vMerge/>
            <w:tcBorders>
              <w:top w:val="nil"/>
              <w:left w:val="single" w:sz="4" w:space="0" w:color="auto"/>
              <w:bottom w:val="single" w:sz="4" w:space="0" w:color="000000"/>
              <w:right w:val="single" w:sz="4" w:space="0" w:color="auto"/>
            </w:tcBorders>
            <w:vAlign w:val="center"/>
            <w:hideMark/>
          </w:tcPr>
          <w:p w:rsidR="00F174E6" w:rsidRPr="00EA088F" w:rsidRDefault="00F174E6" w:rsidP="00F174E6">
            <w:pPr>
              <w:spacing w:after="160" w:line="259" w:lineRule="auto"/>
              <w:rPr>
                <w:sz w:val="18"/>
                <w:szCs w:val="22"/>
              </w:rPr>
            </w:pPr>
          </w:p>
        </w:tc>
        <w:tc>
          <w:tcPr>
            <w:tcW w:w="1332" w:type="dxa"/>
            <w:vMerge/>
            <w:tcBorders>
              <w:top w:val="nil"/>
              <w:left w:val="single" w:sz="4" w:space="0" w:color="auto"/>
              <w:bottom w:val="single" w:sz="4" w:space="0" w:color="000000"/>
              <w:right w:val="single" w:sz="8" w:space="0" w:color="auto"/>
            </w:tcBorders>
            <w:vAlign w:val="center"/>
            <w:hideMark/>
          </w:tcPr>
          <w:p w:rsidR="00F174E6" w:rsidRPr="00EA088F" w:rsidRDefault="00F174E6" w:rsidP="00F174E6">
            <w:pPr>
              <w:spacing w:after="160" w:line="259" w:lineRule="auto"/>
              <w:rPr>
                <w:sz w:val="18"/>
                <w:szCs w:val="22"/>
              </w:rPr>
            </w:pPr>
          </w:p>
        </w:tc>
      </w:tr>
      <w:tr w:rsidR="00F174E6" w:rsidRPr="00EA088F" w:rsidTr="00EA088F">
        <w:trPr>
          <w:trHeight w:val="339"/>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Isparta / Keçiborlu</w:t>
            </w:r>
          </w:p>
        </w:tc>
        <w:tc>
          <w:tcPr>
            <w:tcW w:w="1744"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Aydoğmuş Köyü</w:t>
            </w:r>
          </w:p>
        </w:tc>
        <w:tc>
          <w:tcPr>
            <w:tcW w:w="98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1854</w:t>
            </w:r>
          </w:p>
        </w:tc>
        <w:tc>
          <w:tcPr>
            <w:tcW w:w="137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Tarla</w:t>
            </w:r>
          </w:p>
        </w:tc>
        <w:tc>
          <w:tcPr>
            <w:tcW w:w="1428"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1,872.00</w:t>
            </w:r>
          </w:p>
        </w:tc>
        <w:tc>
          <w:tcPr>
            <w:tcW w:w="1019" w:type="dxa"/>
            <w:vMerge/>
            <w:tcBorders>
              <w:top w:val="nil"/>
              <w:left w:val="single" w:sz="4" w:space="0" w:color="auto"/>
              <w:bottom w:val="single" w:sz="4" w:space="0" w:color="000000"/>
              <w:right w:val="single" w:sz="4" w:space="0" w:color="auto"/>
            </w:tcBorders>
            <w:vAlign w:val="center"/>
            <w:hideMark/>
          </w:tcPr>
          <w:p w:rsidR="00F174E6" w:rsidRPr="00EA088F" w:rsidRDefault="00F174E6" w:rsidP="00F174E6">
            <w:pPr>
              <w:spacing w:after="160" w:line="259" w:lineRule="auto"/>
              <w:rPr>
                <w:sz w:val="18"/>
                <w:szCs w:val="22"/>
              </w:rPr>
            </w:pPr>
          </w:p>
        </w:tc>
        <w:tc>
          <w:tcPr>
            <w:tcW w:w="1332" w:type="dxa"/>
            <w:vMerge/>
            <w:tcBorders>
              <w:top w:val="nil"/>
              <w:left w:val="single" w:sz="4" w:space="0" w:color="auto"/>
              <w:bottom w:val="single" w:sz="4" w:space="0" w:color="000000"/>
              <w:right w:val="single" w:sz="8" w:space="0" w:color="auto"/>
            </w:tcBorders>
            <w:vAlign w:val="center"/>
            <w:hideMark/>
          </w:tcPr>
          <w:p w:rsidR="00F174E6" w:rsidRPr="00EA088F" w:rsidRDefault="00F174E6" w:rsidP="00F174E6">
            <w:pPr>
              <w:spacing w:after="160" w:line="259" w:lineRule="auto"/>
              <w:rPr>
                <w:sz w:val="18"/>
                <w:szCs w:val="22"/>
              </w:rPr>
            </w:pPr>
          </w:p>
        </w:tc>
      </w:tr>
      <w:tr w:rsidR="00F174E6" w:rsidRPr="00EA088F" w:rsidTr="00EA088F">
        <w:trPr>
          <w:trHeight w:val="339"/>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Isparta / Keçiborlu</w:t>
            </w:r>
          </w:p>
        </w:tc>
        <w:tc>
          <w:tcPr>
            <w:tcW w:w="1744"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Aydoğmuş Köyü</w:t>
            </w:r>
          </w:p>
        </w:tc>
        <w:tc>
          <w:tcPr>
            <w:tcW w:w="98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1855</w:t>
            </w:r>
          </w:p>
        </w:tc>
        <w:tc>
          <w:tcPr>
            <w:tcW w:w="137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Tarla</w:t>
            </w:r>
          </w:p>
        </w:tc>
        <w:tc>
          <w:tcPr>
            <w:tcW w:w="1428"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1,350.00</w:t>
            </w:r>
          </w:p>
        </w:tc>
        <w:tc>
          <w:tcPr>
            <w:tcW w:w="1019" w:type="dxa"/>
            <w:vMerge/>
            <w:tcBorders>
              <w:top w:val="nil"/>
              <w:left w:val="single" w:sz="4" w:space="0" w:color="auto"/>
              <w:bottom w:val="single" w:sz="4" w:space="0" w:color="auto"/>
              <w:right w:val="single" w:sz="4" w:space="0" w:color="auto"/>
            </w:tcBorders>
            <w:vAlign w:val="center"/>
            <w:hideMark/>
          </w:tcPr>
          <w:p w:rsidR="00F174E6" w:rsidRPr="00EA088F" w:rsidRDefault="00F174E6" w:rsidP="00F174E6">
            <w:pPr>
              <w:spacing w:after="160" w:line="259" w:lineRule="auto"/>
              <w:rPr>
                <w:sz w:val="18"/>
                <w:szCs w:val="22"/>
              </w:rPr>
            </w:pPr>
          </w:p>
        </w:tc>
        <w:tc>
          <w:tcPr>
            <w:tcW w:w="1332" w:type="dxa"/>
            <w:vMerge/>
            <w:tcBorders>
              <w:top w:val="nil"/>
              <w:left w:val="single" w:sz="4" w:space="0" w:color="auto"/>
              <w:bottom w:val="single" w:sz="4" w:space="0" w:color="auto"/>
              <w:right w:val="single" w:sz="8" w:space="0" w:color="auto"/>
            </w:tcBorders>
            <w:vAlign w:val="center"/>
            <w:hideMark/>
          </w:tcPr>
          <w:p w:rsidR="00F174E6" w:rsidRPr="00EA088F" w:rsidRDefault="00F174E6" w:rsidP="00F174E6">
            <w:pPr>
              <w:spacing w:after="160" w:line="259" w:lineRule="auto"/>
              <w:rPr>
                <w:sz w:val="18"/>
                <w:szCs w:val="22"/>
              </w:rPr>
            </w:pPr>
          </w:p>
        </w:tc>
      </w:tr>
      <w:tr w:rsidR="00F174E6" w:rsidRPr="00EA088F" w:rsidTr="00EA088F">
        <w:trPr>
          <w:trHeight w:val="339"/>
        </w:trPr>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Isparta / Keçiborlu</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Aydoğmuş Köyü</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1857</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Tarla</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3,700.00</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E6" w:rsidRPr="00EA088F" w:rsidRDefault="00F174E6" w:rsidP="00F174E6">
            <w:pPr>
              <w:spacing w:after="160" w:line="259" w:lineRule="auto"/>
              <w:rPr>
                <w:sz w:val="18"/>
                <w:szCs w:val="22"/>
              </w:rPr>
            </w:pPr>
            <w:r w:rsidRPr="00EA088F">
              <w:rPr>
                <w:sz w:val="18"/>
                <w:szCs w:val="22"/>
              </w:rPr>
              <w:t>630 kW</w:t>
            </w:r>
          </w:p>
        </w:tc>
        <w:tc>
          <w:tcPr>
            <w:tcW w:w="1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proofErr w:type="spellStart"/>
            <w:r w:rsidRPr="00EA088F">
              <w:rPr>
                <w:sz w:val="18"/>
                <w:szCs w:val="22"/>
              </w:rPr>
              <w:t>Karabaylı</w:t>
            </w:r>
            <w:proofErr w:type="spellEnd"/>
            <w:r w:rsidRPr="00EA088F">
              <w:rPr>
                <w:sz w:val="18"/>
                <w:szCs w:val="22"/>
              </w:rPr>
              <w:t xml:space="preserve"> Turizm İnş. Tic. Ve </w:t>
            </w:r>
            <w:proofErr w:type="spellStart"/>
            <w:r w:rsidRPr="00EA088F">
              <w:rPr>
                <w:sz w:val="18"/>
                <w:szCs w:val="22"/>
              </w:rPr>
              <w:t>Hayv</w:t>
            </w:r>
            <w:proofErr w:type="spellEnd"/>
            <w:r w:rsidRPr="00EA088F">
              <w:rPr>
                <w:sz w:val="18"/>
                <w:szCs w:val="22"/>
              </w:rPr>
              <w:t>. A.Ş.</w:t>
            </w:r>
          </w:p>
        </w:tc>
      </w:tr>
      <w:tr w:rsidR="00F174E6" w:rsidRPr="00EA088F" w:rsidTr="00EA088F">
        <w:trPr>
          <w:trHeight w:val="339"/>
        </w:trPr>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Isparta / Keçiborlu</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Aydoğmuş Köyü</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1861</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Tarla</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2,900.00</w:t>
            </w: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F174E6" w:rsidRPr="00EA088F" w:rsidRDefault="00F174E6" w:rsidP="00F174E6">
            <w:pPr>
              <w:spacing w:after="160" w:line="259" w:lineRule="auto"/>
              <w:rPr>
                <w:sz w:val="18"/>
                <w:szCs w:val="22"/>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rsidR="00F174E6" w:rsidRPr="00EA088F" w:rsidRDefault="00F174E6" w:rsidP="00F174E6">
            <w:pPr>
              <w:spacing w:after="160" w:line="259" w:lineRule="auto"/>
              <w:rPr>
                <w:sz w:val="18"/>
                <w:szCs w:val="22"/>
              </w:rPr>
            </w:pPr>
          </w:p>
        </w:tc>
      </w:tr>
      <w:tr w:rsidR="00F174E6" w:rsidRPr="00EA088F" w:rsidTr="00EA088F">
        <w:trPr>
          <w:trHeight w:val="339"/>
        </w:trPr>
        <w:tc>
          <w:tcPr>
            <w:tcW w:w="189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Isparta / Keçiborlu</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Aydoğmuş Köyü</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1884</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Tarla</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4,400.00</w:t>
            </w:r>
          </w:p>
        </w:tc>
        <w:tc>
          <w:tcPr>
            <w:tcW w:w="1019" w:type="dxa"/>
            <w:vMerge/>
            <w:tcBorders>
              <w:top w:val="single" w:sz="4" w:space="0" w:color="auto"/>
              <w:left w:val="single" w:sz="4" w:space="0" w:color="auto"/>
              <w:bottom w:val="single" w:sz="4" w:space="0" w:color="000000"/>
              <w:right w:val="single" w:sz="4" w:space="0" w:color="auto"/>
            </w:tcBorders>
            <w:vAlign w:val="center"/>
            <w:hideMark/>
          </w:tcPr>
          <w:p w:rsidR="00F174E6" w:rsidRPr="00EA088F" w:rsidRDefault="00F174E6" w:rsidP="00F174E6">
            <w:pPr>
              <w:spacing w:after="160" w:line="259" w:lineRule="auto"/>
              <w:rPr>
                <w:sz w:val="18"/>
                <w:szCs w:val="22"/>
              </w:rPr>
            </w:pPr>
          </w:p>
        </w:tc>
        <w:tc>
          <w:tcPr>
            <w:tcW w:w="1332" w:type="dxa"/>
            <w:vMerge/>
            <w:tcBorders>
              <w:top w:val="single" w:sz="4" w:space="0" w:color="auto"/>
              <w:left w:val="single" w:sz="4" w:space="0" w:color="auto"/>
              <w:bottom w:val="single" w:sz="4" w:space="0" w:color="000000"/>
              <w:right w:val="single" w:sz="8" w:space="0" w:color="auto"/>
            </w:tcBorders>
            <w:vAlign w:val="center"/>
            <w:hideMark/>
          </w:tcPr>
          <w:p w:rsidR="00F174E6" w:rsidRPr="00EA088F" w:rsidRDefault="00F174E6" w:rsidP="00F174E6">
            <w:pPr>
              <w:spacing w:after="160" w:line="259" w:lineRule="auto"/>
              <w:rPr>
                <w:sz w:val="18"/>
                <w:szCs w:val="22"/>
              </w:rPr>
            </w:pPr>
          </w:p>
        </w:tc>
      </w:tr>
      <w:tr w:rsidR="00F174E6" w:rsidRPr="00EA088F" w:rsidTr="00EA088F">
        <w:trPr>
          <w:trHeight w:val="339"/>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Isparta / Keçiborlu</w:t>
            </w:r>
          </w:p>
        </w:tc>
        <w:tc>
          <w:tcPr>
            <w:tcW w:w="1744"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Aydoğmuş Köyü</w:t>
            </w:r>
          </w:p>
        </w:tc>
        <w:tc>
          <w:tcPr>
            <w:tcW w:w="98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1862</w:t>
            </w:r>
          </w:p>
        </w:tc>
        <w:tc>
          <w:tcPr>
            <w:tcW w:w="137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Tarla</w:t>
            </w:r>
          </w:p>
        </w:tc>
        <w:tc>
          <w:tcPr>
            <w:tcW w:w="1428"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1,513.00</w:t>
            </w:r>
          </w:p>
        </w:tc>
        <w:tc>
          <w:tcPr>
            <w:tcW w:w="10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74E6" w:rsidRPr="00EA088F" w:rsidRDefault="00F174E6" w:rsidP="00F174E6">
            <w:pPr>
              <w:spacing w:after="160" w:line="259" w:lineRule="auto"/>
              <w:rPr>
                <w:sz w:val="18"/>
                <w:szCs w:val="22"/>
              </w:rPr>
            </w:pPr>
            <w:r w:rsidRPr="00EA088F">
              <w:rPr>
                <w:sz w:val="18"/>
                <w:szCs w:val="22"/>
              </w:rPr>
              <w:t>500 kW</w:t>
            </w:r>
          </w:p>
        </w:tc>
        <w:tc>
          <w:tcPr>
            <w:tcW w:w="1332" w:type="dxa"/>
            <w:vMerge w:val="restart"/>
            <w:tcBorders>
              <w:top w:val="nil"/>
              <w:left w:val="single" w:sz="4" w:space="0" w:color="auto"/>
              <w:bottom w:val="single" w:sz="4" w:space="0" w:color="000000"/>
              <w:right w:val="single" w:sz="8"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 xml:space="preserve">Sırma Otelcilik Turizm Seyahat İnş. </w:t>
            </w:r>
            <w:proofErr w:type="spellStart"/>
            <w:r w:rsidRPr="00EA088F">
              <w:rPr>
                <w:sz w:val="18"/>
                <w:szCs w:val="22"/>
              </w:rPr>
              <w:t>Taah</w:t>
            </w:r>
            <w:proofErr w:type="spellEnd"/>
            <w:r w:rsidRPr="00EA088F">
              <w:rPr>
                <w:sz w:val="18"/>
                <w:szCs w:val="22"/>
              </w:rPr>
              <w:t>. Ve Tic. A.Ş.</w:t>
            </w:r>
          </w:p>
        </w:tc>
      </w:tr>
      <w:tr w:rsidR="00F174E6" w:rsidRPr="00EA088F" w:rsidTr="00EA088F">
        <w:trPr>
          <w:trHeight w:val="339"/>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Isparta / Keçiborlu</w:t>
            </w:r>
          </w:p>
        </w:tc>
        <w:tc>
          <w:tcPr>
            <w:tcW w:w="1744"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Aydoğmuş Köyü</w:t>
            </w:r>
          </w:p>
        </w:tc>
        <w:tc>
          <w:tcPr>
            <w:tcW w:w="98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1864</w:t>
            </w:r>
          </w:p>
        </w:tc>
        <w:tc>
          <w:tcPr>
            <w:tcW w:w="137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Tarla</w:t>
            </w:r>
          </w:p>
        </w:tc>
        <w:tc>
          <w:tcPr>
            <w:tcW w:w="1428"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2,700.00</w:t>
            </w:r>
          </w:p>
        </w:tc>
        <w:tc>
          <w:tcPr>
            <w:tcW w:w="1019" w:type="dxa"/>
            <w:vMerge/>
            <w:tcBorders>
              <w:top w:val="nil"/>
              <w:left w:val="single" w:sz="4" w:space="0" w:color="auto"/>
              <w:bottom w:val="single" w:sz="4" w:space="0" w:color="000000"/>
              <w:right w:val="single" w:sz="4" w:space="0" w:color="auto"/>
            </w:tcBorders>
            <w:vAlign w:val="center"/>
            <w:hideMark/>
          </w:tcPr>
          <w:p w:rsidR="00F174E6" w:rsidRPr="00EA088F" w:rsidRDefault="00F174E6" w:rsidP="00F174E6">
            <w:pPr>
              <w:spacing w:after="160" w:line="259" w:lineRule="auto"/>
              <w:rPr>
                <w:sz w:val="18"/>
                <w:szCs w:val="22"/>
              </w:rPr>
            </w:pPr>
          </w:p>
        </w:tc>
        <w:tc>
          <w:tcPr>
            <w:tcW w:w="1332" w:type="dxa"/>
            <w:vMerge/>
            <w:tcBorders>
              <w:top w:val="nil"/>
              <w:left w:val="single" w:sz="4" w:space="0" w:color="auto"/>
              <w:bottom w:val="single" w:sz="4" w:space="0" w:color="000000"/>
              <w:right w:val="single" w:sz="8" w:space="0" w:color="auto"/>
            </w:tcBorders>
            <w:vAlign w:val="center"/>
            <w:hideMark/>
          </w:tcPr>
          <w:p w:rsidR="00F174E6" w:rsidRPr="00EA088F" w:rsidRDefault="00F174E6" w:rsidP="00F174E6">
            <w:pPr>
              <w:spacing w:after="160" w:line="259" w:lineRule="auto"/>
              <w:rPr>
                <w:sz w:val="18"/>
                <w:szCs w:val="22"/>
              </w:rPr>
            </w:pPr>
          </w:p>
        </w:tc>
      </w:tr>
      <w:tr w:rsidR="00F174E6" w:rsidRPr="00EA088F" w:rsidTr="00EA088F">
        <w:trPr>
          <w:trHeight w:val="339"/>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Isparta / Keçiborlu</w:t>
            </w:r>
          </w:p>
        </w:tc>
        <w:tc>
          <w:tcPr>
            <w:tcW w:w="1744"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Aydoğmuş Köyü</w:t>
            </w:r>
          </w:p>
        </w:tc>
        <w:tc>
          <w:tcPr>
            <w:tcW w:w="98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1885</w:t>
            </w:r>
          </w:p>
        </w:tc>
        <w:tc>
          <w:tcPr>
            <w:tcW w:w="137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Tarla</w:t>
            </w:r>
          </w:p>
        </w:tc>
        <w:tc>
          <w:tcPr>
            <w:tcW w:w="1428"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3,000.00</w:t>
            </w:r>
          </w:p>
        </w:tc>
        <w:tc>
          <w:tcPr>
            <w:tcW w:w="1019" w:type="dxa"/>
            <w:vMerge/>
            <w:tcBorders>
              <w:top w:val="nil"/>
              <w:left w:val="single" w:sz="4" w:space="0" w:color="auto"/>
              <w:bottom w:val="single" w:sz="4" w:space="0" w:color="auto"/>
              <w:right w:val="single" w:sz="4" w:space="0" w:color="auto"/>
            </w:tcBorders>
            <w:vAlign w:val="center"/>
            <w:hideMark/>
          </w:tcPr>
          <w:p w:rsidR="00F174E6" w:rsidRPr="00EA088F" w:rsidRDefault="00F174E6" w:rsidP="00F174E6">
            <w:pPr>
              <w:spacing w:after="160" w:line="259" w:lineRule="auto"/>
              <w:rPr>
                <w:sz w:val="18"/>
                <w:szCs w:val="22"/>
              </w:rPr>
            </w:pPr>
          </w:p>
        </w:tc>
        <w:tc>
          <w:tcPr>
            <w:tcW w:w="1332" w:type="dxa"/>
            <w:vMerge/>
            <w:tcBorders>
              <w:top w:val="nil"/>
              <w:left w:val="single" w:sz="4" w:space="0" w:color="auto"/>
              <w:bottom w:val="single" w:sz="4" w:space="0" w:color="auto"/>
              <w:right w:val="single" w:sz="8" w:space="0" w:color="auto"/>
            </w:tcBorders>
            <w:vAlign w:val="center"/>
            <w:hideMark/>
          </w:tcPr>
          <w:p w:rsidR="00F174E6" w:rsidRPr="00EA088F" w:rsidRDefault="00F174E6" w:rsidP="00F174E6">
            <w:pPr>
              <w:spacing w:after="160" w:line="259" w:lineRule="auto"/>
              <w:rPr>
                <w:sz w:val="18"/>
                <w:szCs w:val="22"/>
              </w:rPr>
            </w:pPr>
          </w:p>
        </w:tc>
      </w:tr>
      <w:tr w:rsidR="00F174E6" w:rsidRPr="00EA088F" w:rsidTr="00EA088F">
        <w:trPr>
          <w:trHeight w:val="339"/>
        </w:trPr>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lastRenderedPageBreak/>
              <w:t>Isparta / Keçiborlu</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Aydoğmuş Köyü</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1868</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Tarla</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8,400.00</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E6" w:rsidRPr="00EA088F" w:rsidRDefault="00F174E6" w:rsidP="00F174E6">
            <w:pPr>
              <w:spacing w:after="160" w:line="259" w:lineRule="auto"/>
              <w:rPr>
                <w:sz w:val="18"/>
                <w:szCs w:val="22"/>
              </w:rPr>
            </w:pPr>
            <w:r w:rsidRPr="00EA088F">
              <w:rPr>
                <w:sz w:val="18"/>
                <w:szCs w:val="22"/>
              </w:rPr>
              <w:t>999 kW</w:t>
            </w:r>
          </w:p>
        </w:tc>
        <w:tc>
          <w:tcPr>
            <w:tcW w:w="1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 xml:space="preserve">Antalya </w:t>
            </w:r>
            <w:proofErr w:type="spellStart"/>
            <w:r w:rsidRPr="00EA088F">
              <w:rPr>
                <w:sz w:val="18"/>
                <w:szCs w:val="22"/>
              </w:rPr>
              <w:t>Medikum</w:t>
            </w:r>
            <w:proofErr w:type="spellEnd"/>
            <w:r w:rsidRPr="00EA088F">
              <w:rPr>
                <w:sz w:val="18"/>
                <w:szCs w:val="22"/>
              </w:rPr>
              <w:t xml:space="preserve"> Özel Sağlık Hizmetleri A.Ş.</w:t>
            </w:r>
          </w:p>
        </w:tc>
      </w:tr>
      <w:tr w:rsidR="00F174E6" w:rsidRPr="00EA088F" w:rsidTr="00EA088F">
        <w:trPr>
          <w:trHeight w:val="447"/>
        </w:trPr>
        <w:tc>
          <w:tcPr>
            <w:tcW w:w="189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Isparta / Keçiborlu</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Aydoğmuş Köyü</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1869</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Tarla</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6,200.00</w:t>
            </w:r>
          </w:p>
        </w:tc>
        <w:tc>
          <w:tcPr>
            <w:tcW w:w="1019" w:type="dxa"/>
            <w:vMerge/>
            <w:tcBorders>
              <w:top w:val="single" w:sz="4" w:space="0" w:color="auto"/>
              <w:left w:val="single" w:sz="4" w:space="0" w:color="auto"/>
              <w:bottom w:val="single" w:sz="4" w:space="0" w:color="000000"/>
              <w:right w:val="single" w:sz="4" w:space="0" w:color="auto"/>
            </w:tcBorders>
            <w:vAlign w:val="center"/>
            <w:hideMark/>
          </w:tcPr>
          <w:p w:rsidR="00F174E6" w:rsidRPr="00EA088F" w:rsidRDefault="00F174E6" w:rsidP="00F174E6">
            <w:pPr>
              <w:spacing w:after="160" w:line="259" w:lineRule="auto"/>
              <w:rPr>
                <w:sz w:val="18"/>
                <w:szCs w:val="22"/>
              </w:rPr>
            </w:pPr>
          </w:p>
        </w:tc>
        <w:tc>
          <w:tcPr>
            <w:tcW w:w="1332" w:type="dxa"/>
            <w:vMerge/>
            <w:tcBorders>
              <w:top w:val="single" w:sz="4" w:space="0" w:color="auto"/>
              <w:left w:val="single" w:sz="4" w:space="0" w:color="auto"/>
              <w:bottom w:val="single" w:sz="4" w:space="0" w:color="000000"/>
              <w:right w:val="single" w:sz="8" w:space="0" w:color="auto"/>
            </w:tcBorders>
            <w:vAlign w:val="center"/>
            <w:hideMark/>
          </w:tcPr>
          <w:p w:rsidR="00F174E6" w:rsidRPr="00EA088F" w:rsidRDefault="00F174E6" w:rsidP="00F174E6">
            <w:pPr>
              <w:spacing w:after="160" w:line="259" w:lineRule="auto"/>
              <w:rPr>
                <w:sz w:val="18"/>
                <w:szCs w:val="22"/>
              </w:rPr>
            </w:pPr>
          </w:p>
        </w:tc>
      </w:tr>
      <w:tr w:rsidR="00F174E6" w:rsidRPr="00EA088F" w:rsidTr="00EA088F">
        <w:trPr>
          <w:trHeight w:val="339"/>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Isparta / Keçiborlu</w:t>
            </w:r>
          </w:p>
        </w:tc>
        <w:tc>
          <w:tcPr>
            <w:tcW w:w="1744"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Aydoğmuş Köyü</w:t>
            </w:r>
          </w:p>
        </w:tc>
        <w:tc>
          <w:tcPr>
            <w:tcW w:w="98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1870</w:t>
            </w:r>
          </w:p>
        </w:tc>
        <w:tc>
          <w:tcPr>
            <w:tcW w:w="137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Tarla</w:t>
            </w:r>
          </w:p>
        </w:tc>
        <w:tc>
          <w:tcPr>
            <w:tcW w:w="1428"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4,400.00</w:t>
            </w:r>
          </w:p>
        </w:tc>
        <w:tc>
          <w:tcPr>
            <w:tcW w:w="10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74E6" w:rsidRPr="00EA088F" w:rsidRDefault="00F174E6" w:rsidP="00F174E6">
            <w:pPr>
              <w:spacing w:after="160" w:line="259" w:lineRule="auto"/>
              <w:rPr>
                <w:sz w:val="18"/>
                <w:szCs w:val="22"/>
              </w:rPr>
            </w:pPr>
            <w:r w:rsidRPr="00EA088F">
              <w:rPr>
                <w:sz w:val="18"/>
                <w:szCs w:val="22"/>
              </w:rPr>
              <w:t xml:space="preserve">800 </w:t>
            </w:r>
            <w:proofErr w:type="spellStart"/>
            <w:r w:rsidRPr="00EA088F">
              <w:rPr>
                <w:sz w:val="18"/>
                <w:szCs w:val="22"/>
              </w:rPr>
              <w:t>kw</w:t>
            </w:r>
            <w:proofErr w:type="spellEnd"/>
          </w:p>
        </w:tc>
        <w:tc>
          <w:tcPr>
            <w:tcW w:w="1332" w:type="dxa"/>
            <w:vMerge w:val="restart"/>
            <w:tcBorders>
              <w:top w:val="nil"/>
              <w:left w:val="single" w:sz="4" w:space="0" w:color="auto"/>
              <w:bottom w:val="single" w:sz="4" w:space="0" w:color="000000"/>
              <w:right w:val="single" w:sz="8"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 xml:space="preserve">MTM Özel Sağlık ve </w:t>
            </w:r>
            <w:proofErr w:type="spellStart"/>
            <w:r w:rsidRPr="00EA088F">
              <w:rPr>
                <w:sz w:val="18"/>
                <w:szCs w:val="22"/>
              </w:rPr>
              <w:t>Eğt</w:t>
            </w:r>
            <w:proofErr w:type="spellEnd"/>
            <w:r w:rsidRPr="00EA088F">
              <w:rPr>
                <w:sz w:val="18"/>
                <w:szCs w:val="22"/>
              </w:rPr>
              <w:t>. Hizmetleri İth. İhr. Turizm ve Seyahat İnş. Tic. A.Ş.</w:t>
            </w:r>
          </w:p>
        </w:tc>
      </w:tr>
      <w:tr w:rsidR="00F174E6" w:rsidRPr="00EA088F" w:rsidTr="00EA088F">
        <w:trPr>
          <w:trHeight w:val="339"/>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Isparta / Keçiborlu</w:t>
            </w:r>
          </w:p>
        </w:tc>
        <w:tc>
          <w:tcPr>
            <w:tcW w:w="1744"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Aydoğmuş Köyü</w:t>
            </w:r>
          </w:p>
        </w:tc>
        <w:tc>
          <w:tcPr>
            <w:tcW w:w="98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1871</w:t>
            </w:r>
          </w:p>
        </w:tc>
        <w:tc>
          <w:tcPr>
            <w:tcW w:w="137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Tarla</w:t>
            </w:r>
          </w:p>
        </w:tc>
        <w:tc>
          <w:tcPr>
            <w:tcW w:w="1428"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935.00</w:t>
            </w:r>
          </w:p>
        </w:tc>
        <w:tc>
          <w:tcPr>
            <w:tcW w:w="1019" w:type="dxa"/>
            <w:vMerge/>
            <w:tcBorders>
              <w:top w:val="nil"/>
              <w:left w:val="single" w:sz="4" w:space="0" w:color="auto"/>
              <w:bottom w:val="single" w:sz="4" w:space="0" w:color="000000"/>
              <w:right w:val="single" w:sz="4" w:space="0" w:color="auto"/>
            </w:tcBorders>
            <w:vAlign w:val="center"/>
            <w:hideMark/>
          </w:tcPr>
          <w:p w:rsidR="00F174E6" w:rsidRPr="00EA088F" w:rsidRDefault="00F174E6" w:rsidP="00F174E6">
            <w:pPr>
              <w:spacing w:after="160" w:line="259" w:lineRule="auto"/>
              <w:rPr>
                <w:sz w:val="18"/>
                <w:szCs w:val="22"/>
              </w:rPr>
            </w:pPr>
          </w:p>
        </w:tc>
        <w:tc>
          <w:tcPr>
            <w:tcW w:w="1332" w:type="dxa"/>
            <w:vMerge/>
            <w:tcBorders>
              <w:top w:val="nil"/>
              <w:left w:val="single" w:sz="4" w:space="0" w:color="auto"/>
              <w:bottom w:val="single" w:sz="4" w:space="0" w:color="000000"/>
              <w:right w:val="single" w:sz="8" w:space="0" w:color="auto"/>
            </w:tcBorders>
            <w:vAlign w:val="center"/>
            <w:hideMark/>
          </w:tcPr>
          <w:p w:rsidR="00F174E6" w:rsidRPr="00EA088F" w:rsidRDefault="00F174E6" w:rsidP="00F174E6">
            <w:pPr>
              <w:spacing w:after="160" w:line="259" w:lineRule="auto"/>
              <w:rPr>
                <w:sz w:val="18"/>
                <w:szCs w:val="22"/>
              </w:rPr>
            </w:pPr>
          </w:p>
        </w:tc>
      </w:tr>
      <w:tr w:rsidR="00F174E6" w:rsidRPr="00EA088F" w:rsidTr="00EA088F">
        <w:trPr>
          <w:trHeight w:val="339"/>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Isparta / Keçiborlu</w:t>
            </w:r>
          </w:p>
        </w:tc>
        <w:tc>
          <w:tcPr>
            <w:tcW w:w="1744"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Aydoğmuş Köyü</w:t>
            </w:r>
          </w:p>
        </w:tc>
        <w:tc>
          <w:tcPr>
            <w:tcW w:w="98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1872</w:t>
            </w:r>
          </w:p>
        </w:tc>
        <w:tc>
          <w:tcPr>
            <w:tcW w:w="137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Tarla</w:t>
            </w:r>
          </w:p>
        </w:tc>
        <w:tc>
          <w:tcPr>
            <w:tcW w:w="1428"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4,650.00</w:t>
            </w:r>
          </w:p>
        </w:tc>
        <w:tc>
          <w:tcPr>
            <w:tcW w:w="1019" w:type="dxa"/>
            <w:vMerge/>
            <w:tcBorders>
              <w:top w:val="nil"/>
              <w:left w:val="single" w:sz="4" w:space="0" w:color="auto"/>
              <w:bottom w:val="single" w:sz="4" w:space="0" w:color="000000"/>
              <w:right w:val="single" w:sz="4" w:space="0" w:color="auto"/>
            </w:tcBorders>
            <w:vAlign w:val="center"/>
            <w:hideMark/>
          </w:tcPr>
          <w:p w:rsidR="00F174E6" w:rsidRPr="00EA088F" w:rsidRDefault="00F174E6" w:rsidP="00F174E6">
            <w:pPr>
              <w:spacing w:after="160" w:line="259" w:lineRule="auto"/>
              <w:rPr>
                <w:sz w:val="18"/>
                <w:szCs w:val="22"/>
              </w:rPr>
            </w:pPr>
          </w:p>
        </w:tc>
        <w:tc>
          <w:tcPr>
            <w:tcW w:w="1332" w:type="dxa"/>
            <w:vMerge/>
            <w:tcBorders>
              <w:top w:val="nil"/>
              <w:left w:val="single" w:sz="4" w:space="0" w:color="auto"/>
              <w:bottom w:val="single" w:sz="4" w:space="0" w:color="000000"/>
              <w:right w:val="single" w:sz="8" w:space="0" w:color="auto"/>
            </w:tcBorders>
            <w:vAlign w:val="center"/>
            <w:hideMark/>
          </w:tcPr>
          <w:p w:rsidR="00F174E6" w:rsidRPr="00EA088F" w:rsidRDefault="00F174E6" w:rsidP="00F174E6">
            <w:pPr>
              <w:spacing w:after="160" w:line="259" w:lineRule="auto"/>
              <w:rPr>
                <w:sz w:val="18"/>
                <w:szCs w:val="22"/>
              </w:rPr>
            </w:pPr>
          </w:p>
        </w:tc>
      </w:tr>
      <w:tr w:rsidR="00F174E6" w:rsidRPr="00EA088F" w:rsidTr="00EA088F">
        <w:trPr>
          <w:trHeight w:val="339"/>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Isparta / Keçiborlu</w:t>
            </w:r>
          </w:p>
        </w:tc>
        <w:tc>
          <w:tcPr>
            <w:tcW w:w="1744"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Aydoğmuş Köyü</w:t>
            </w:r>
          </w:p>
        </w:tc>
        <w:tc>
          <w:tcPr>
            <w:tcW w:w="98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1873</w:t>
            </w:r>
          </w:p>
        </w:tc>
        <w:tc>
          <w:tcPr>
            <w:tcW w:w="1377"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Tarla</w:t>
            </w:r>
          </w:p>
        </w:tc>
        <w:tc>
          <w:tcPr>
            <w:tcW w:w="1428" w:type="dxa"/>
            <w:tcBorders>
              <w:top w:val="nil"/>
              <w:left w:val="nil"/>
              <w:bottom w:val="single" w:sz="4" w:space="0" w:color="auto"/>
              <w:right w:val="single" w:sz="4" w:space="0" w:color="auto"/>
            </w:tcBorders>
            <w:shd w:val="clear" w:color="auto" w:fill="auto"/>
            <w:vAlign w:val="center"/>
            <w:hideMark/>
          </w:tcPr>
          <w:p w:rsidR="00F174E6" w:rsidRPr="00EA088F" w:rsidRDefault="00F174E6" w:rsidP="00F174E6">
            <w:pPr>
              <w:spacing w:after="160" w:line="259" w:lineRule="auto"/>
              <w:rPr>
                <w:sz w:val="18"/>
                <w:szCs w:val="22"/>
              </w:rPr>
            </w:pPr>
            <w:r w:rsidRPr="00EA088F">
              <w:rPr>
                <w:sz w:val="18"/>
                <w:szCs w:val="22"/>
              </w:rPr>
              <w:t>3,450.00</w:t>
            </w:r>
          </w:p>
        </w:tc>
        <w:tc>
          <w:tcPr>
            <w:tcW w:w="1019" w:type="dxa"/>
            <w:vMerge/>
            <w:tcBorders>
              <w:top w:val="nil"/>
              <w:left w:val="single" w:sz="4" w:space="0" w:color="auto"/>
              <w:bottom w:val="single" w:sz="4" w:space="0" w:color="000000"/>
              <w:right w:val="single" w:sz="4" w:space="0" w:color="auto"/>
            </w:tcBorders>
            <w:vAlign w:val="center"/>
            <w:hideMark/>
          </w:tcPr>
          <w:p w:rsidR="00F174E6" w:rsidRPr="00EA088F" w:rsidRDefault="00F174E6" w:rsidP="00F174E6">
            <w:pPr>
              <w:spacing w:after="160" w:line="259" w:lineRule="auto"/>
              <w:rPr>
                <w:sz w:val="18"/>
                <w:szCs w:val="22"/>
              </w:rPr>
            </w:pPr>
          </w:p>
        </w:tc>
        <w:tc>
          <w:tcPr>
            <w:tcW w:w="1332" w:type="dxa"/>
            <w:vMerge/>
            <w:tcBorders>
              <w:top w:val="nil"/>
              <w:left w:val="single" w:sz="4" w:space="0" w:color="auto"/>
              <w:bottom w:val="single" w:sz="4" w:space="0" w:color="000000"/>
              <w:right w:val="single" w:sz="8" w:space="0" w:color="auto"/>
            </w:tcBorders>
            <w:vAlign w:val="center"/>
            <w:hideMark/>
          </w:tcPr>
          <w:p w:rsidR="00F174E6" w:rsidRPr="00EA088F" w:rsidRDefault="00F174E6" w:rsidP="00F174E6">
            <w:pPr>
              <w:spacing w:after="160" w:line="259" w:lineRule="auto"/>
              <w:rPr>
                <w:sz w:val="18"/>
                <w:szCs w:val="22"/>
              </w:rPr>
            </w:pPr>
          </w:p>
        </w:tc>
      </w:tr>
      <w:tr w:rsidR="00F174E6" w:rsidRPr="00EA088F" w:rsidTr="00EA088F">
        <w:trPr>
          <w:trHeight w:val="178"/>
        </w:trPr>
        <w:tc>
          <w:tcPr>
            <w:tcW w:w="4625"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174E6" w:rsidRPr="00EA088F" w:rsidRDefault="00F174E6" w:rsidP="00F174E6">
            <w:pPr>
              <w:spacing w:after="160" w:line="259" w:lineRule="auto"/>
              <w:rPr>
                <w:sz w:val="18"/>
                <w:szCs w:val="22"/>
              </w:rPr>
            </w:pPr>
            <w:r w:rsidRPr="00EA088F">
              <w:rPr>
                <w:sz w:val="18"/>
                <w:szCs w:val="22"/>
              </w:rPr>
              <w:t>TOPLAM</w:t>
            </w:r>
          </w:p>
        </w:tc>
        <w:tc>
          <w:tcPr>
            <w:tcW w:w="1377" w:type="dxa"/>
            <w:tcBorders>
              <w:top w:val="nil"/>
              <w:left w:val="nil"/>
              <w:bottom w:val="single" w:sz="8" w:space="0" w:color="auto"/>
              <w:right w:val="single" w:sz="4" w:space="0" w:color="auto"/>
            </w:tcBorders>
            <w:shd w:val="clear" w:color="auto" w:fill="auto"/>
            <w:noWrap/>
            <w:vAlign w:val="center"/>
            <w:hideMark/>
          </w:tcPr>
          <w:p w:rsidR="00F174E6" w:rsidRPr="00EA088F" w:rsidRDefault="00F174E6" w:rsidP="00F174E6">
            <w:pPr>
              <w:spacing w:after="160" w:line="259" w:lineRule="auto"/>
              <w:rPr>
                <w:sz w:val="18"/>
                <w:szCs w:val="22"/>
              </w:rPr>
            </w:pPr>
            <w:r w:rsidRPr="00EA088F">
              <w:rPr>
                <w:sz w:val="18"/>
                <w:szCs w:val="22"/>
              </w:rPr>
              <w:t> </w:t>
            </w:r>
          </w:p>
        </w:tc>
        <w:tc>
          <w:tcPr>
            <w:tcW w:w="1428" w:type="dxa"/>
            <w:tcBorders>
              <w:top w:val="nil"/>
              <w:left w:val="nil"/>
              <w:bottom w:val="single" w:sz="8" w:space="0" w:color="auto"/>
              <w:right w:val="single" w:sz="4" w:space="0" w:color="auto"/>
            </w:tcBorders>
            <w:shd w:val="clear" w:color="auto" w:fill="auto"/>
            <w:noWrap/>
            <w:vAlign w:val="center"/>
            <w:hideMark/>
          </w:tcPr>
          <w:p w:rsidR="00F174E6" w:rsidRPr="00EA088F" w:rsidRDefault="00F174E6" w:rsidP="00F174E6">
            <w:pPr>
              <w:spacing w:after="160" w:line="259" w:lineRule="auto"/>
              <w:rPr>
                <w:b/>
                <w:bCs/>
                <w:sz w:val="18"/>
                <w:szCs w:val="22"/>
              </w:rPr>
            </w:pPr>
            <w:r w:rsidRPr="00EA088F">
              <w:rPr>
                <w:b/>
                <w:bCs/>
                <w:sz w:val="18"/>
                <w:szCs w:val="22"/>
              </w:rPr>
              <w:t>99,844.00 m</w:t>
            </w:r>
            <w:r w:rsidRPr="00EA088F">
              <w:rPr>
                <w:b/>
                <w:bCs/>
                <w:sz w:val="18"/>
                <w:szCs w:val="22"/>
                <w:vertAlign w:val="superscript"/>
              </w:rPr>
              <w:t>2</w:t>
            </w:r>
          </w:p>
        </w:tc>
        <w:tc>
          <w:tcPr>
            <w:tcW w:w="1019" w:type="dxa"/>
            <w:tcBorders>
              <w:top w:val="nil"/>
              <w:left w:val="nil"/>
              <w:bottom w:val="single" w:sz="8" w:space="0" w:color="auto"/>
              <w:right w:val="single" w:sz="4" w:space="0" w:color="auto"/>
            </w:tcBorders>
            <w:shd w:val="clear" w:color="auto" w:fill="auto"/>
            <w:noWrap/>
            <w:vAlign w:val="center"/>
            <w:hideMark/>
          </w:tcPr>
          <w:p w:rsidR="00F174E6" w:rsidRPr="00EA088F" w:rsidRDefault="00F174E6" w:rsidP="00F174E6">
            <w:pPr>
              <w:spacing w:after="160" w:line="259" w:lineRule="auto"/>
              <w:rPr>
                <w:b/>
                <w:bCs/>
                <w:sz w:val="18"/>
                <w:szCs w:val="22"/>
              </w:rPr>
            </w:pPr>
            <w:r w:rsidRPr="00EA088F">
              <w:rPr>
                <w:b/>
                <w:bCs/>
                <w:sz w:val="18"/>
                <w:szCs w:val="22"/>
              </w:rPr>
              <w:t>6,679 kW</w:t>
            </w:r>
          </w:p>
        </w:tc>
        <w:tc>
          <w:tcPr>
            <w:tcW w:w="1332" w:type="dxa"/>
            <w:tcBorders>
              <w:top w:val="nil"/>
              <w:left w:val="nil"/>
              <w:bottom w:val="single" w:sz="8" w:space="0" w:color="auto"/>
              <w:right w:val="single" w:sz="8" w:space="0" w:color="auto"/>
            </w:tcBorders>
            <w:shd w:val="clear" w:color="auto" w:fill="auto"/>
            <w:noWrap/>
            <w:vAlign w:val="center"/>
            <w:hideMark/>
          </w:tcPr>
          <w:p w:rsidR="00F174E6" w:rsidRPr="00EA088F" w:rsidRDefault="00F174E6" w:rsidP="00F174E6">
            <w:pPr>
              <w:spacing w:after="160" w:line="259" w:lineRule="auto"/>
              <w:rPr>
                <w:sz w:val="18"/>
                <w:szCs w:val="22"/>
              </w:rPr>
            </w:pPr>
            <w:r w:rsidRPr="00EA088F">
              <w:rPr>
                <w:sz w:val="18"/>
                <w:szCs w:val="22"/>
              </w:rPr>
              <w:t> </w:t>
            </w:r>
          </w:p>
        </w:tc>
      </w:tr>
    </w:tbl>
    <w:p w:rsidR="00F174E6" w:rsidRPr="00EA088F" w:rsidRDefault="00F174E6" w:rsidP="00502C64">
      <w:pPr>
        <w:spacing w:after="160" w:line="259" w:lineRule="auto"/>
        <w:ind w:firstLine="708"/>
        <w:jc w:val="both"/>
        <w:rPr>
          <w:rFonts w:eastAsiaTheme="minorHAnsi"/>
          <w:sz w:val="22"/>
          <w:lang w:eastAsia="en-US"/>
        </w:rPr>
      </w:pPr>
      <w:r w:rsidRPr="00EA088F">
        <w:rPr>
          <w:rFonts w:eastAsiaTheme="minorHAnsi"/>
          <w:sz w:val="22"/>
          <w:lang w:eastAsia="en-US"/>
        </w:rPr>
        <w:t xml:space="preserve">Anılan alana “Yenilenebilir Enerji Sistemleri Dayalı Güneş Enerjisi Santrali (GES)” kurulabilmesi için Akdeniz Elektrik Dağıtım AŞ tarafından alınmış; </w:t>
      </w:r>
    </w:p>
    <w:p w:rsidR="00F174E6" w:rsidRPr="00EA088F" w:rsidRDefault="00F174E6" w:rsidP="00F174E6">
      <w:pPr>
        <w:numPr>
          <w:ilvl w:val="0"/>
          <w:numId w:val="6"/>
        </w:numPr>
        <w:spacing w:after="160" w:line="276" w:lineRule="auto"/>
        <w:contextualSpacing/>
        <w:jc w:val="both"/>
        <w:rPr>
          <w:rFonts w:eastAsiaTheme="minorHAnsi"/>
          <w:sz w:val="22"/>
          <w:lang w:eastAsia="en-US"/>
        </w:rPr>
      </w:pPr>
      <w:r w:rsidRPr="00EA088F">
        <w:rPr>
          <w:rFonts w:eastAsiaTheme="minorHAnsi"/>
          <w:b/>
          <w:sz w:val="22"/>
          <w:lang w:eastAsia="en-US"/>
        </w:rPr>
        <w:t>2790 kW</w:t>
      </w:r>
      <w:r w:rsidRPr="00EA088F">
        <w:rPr>
          <w:rFonts w:eastAsiaTheme="minorHAnsi"/>
          <w:sz w:val="22"/>
          <w:lang w:eastAsia="en-US"/>
        </w:rPr>
        <w:t xml:space="preserve"> gücünde 0 ada </w:t>
      </w:r>
      <w:r w:rsidRPr="00EA088F">
        <w:rPr>
          <w:rFonts w:eastAsiaTheme="minorHAnsi"/>
          <w:b/>
          <w:bCs/>
          <w:smallCaps/>
          <w:spacing w:val="5"/>
          <w:sz w:val="22"/>
          <w:lang w:eastAsia="en-US"/>
        </w:rPr>
        <w:t xml:space="preserve">1842, 1843, 1844, 1845, 1846, 1847, 1850, 1852, 1853, 1854 </w:t>
      </w:r>
      <w:r w:rsidRPr="00EA088F">
        <w:rPr>
          <w:rFonts w:eastAsiaTheme="minorHAnsi"/>
          <w:sz w:val="22"/>
          <w:lang w:eastAsia="en-US"/>
        </w:rPr>
        <w:t>ve</w:t>
      </w:r>
      <w:r w:rsidRPr="00EA088F">
        <w:rPr>
          <w:rFonts w:eastAsiaTheme="minorHAnsi"/>
          <w:b/>
          <w:bCs/>
          <w:smallCaps/>
          <w:spacing w:val="5"/>
          <w:sz w:val="22"/>
          <w:lang w:eastAsia="en-US"/>
        </w:rPr>
        <w:t xml:space="preserve"> 1855 </w:t>
      </w:r>
      <w:r w:rsidRPr="00EA088F">
        <w:rPr>
          <w:rFonts w:eastAsiaTheme="minorHAnsi"/>
          <w:sz w:val="22"/>
          <w:lang w:eastAsia="en-US"/>
        </w:rPr>
        <w:t xml:space="preserve">parselleri kapsayan alanda </w:t>
      </w:r>
      <w:r w:rsidRPr="00EA088F">
        <w:rPr>
          <w:sz w:val="22"/>
        </w:rPr>
        <w:t xml:space="preserve">Kirman Kemal Otelcilik Turizm İnş. </w:t>
      </w:r>
      <w:proofErr w:type="gramStart"/>
      <w:r w:rsidR="00502C64" w:rsidRPr="00EA088F">
        <w:rPr>
          <w:sz w:val="22"/>
        </w:rPr>
        <w:t>v</w:t>
      </w:r>
      <w:r w:rsidRPr="00EA088F">
        <w:rPr>
          <w:sz w:val="22"/>
        </w:rPr>
        <w:t>e</w:t>
      </w:r>
      <w:proofErr w:type="gramEnd"/>
      <w:r w:rsidRPr="00EA088F">
        <w:rPr>
          <w:sz w:val="22"/>
        </w:rPr>
        <w:t xml:space="preserve"> Tic. </w:t>
      </w:r>
      <w:proofErr w:type="spellStart"/>
      <w:r w:rsidRPr="00EA088F">
        <w:rPr>
          <w:sz w:val="22"/>
        </w:rPr>
        <w:t>A.Ş.</w:t>
      </w:r>
      <w:r w:rsidRPr="00EA088F">
        <w:rPr>
          <w:rFonts w:eastAsiaTheme="minorHAnsi"/>
          <w:sz w:val="22"/>
          <w:lang w:eastAsia="x-none"/>
        </w:rPr>
        <w:t>’ye</w:t>
      </w:r>
      <w:proofErr w:type="spellEnd"/>
      <w:r w:rsidRPr="00EA088F">
        <w:rPr>
          <w:rFonts w:eastAsiaTheme="minorHAnsi"/>
          <w:sz w:val="22"/>
          <w:lang w:eastAsia="x-none"/>
        </w:rPr>
        <w:t xml:space="preserve"> ait </w:t>
      </w:r>
      <w:r w:rsidRPr="00EA088F">
        <w:rPr>
          <w:rFonts w:eastAsiaTheme="minorHAnsi"/>
          <w:sz w:val="22"/>
          <w:lang w:eastAsia="en-US"/>
        </w:rPr>
        <w:t>23.03.2023 tarih ve 278214 sayılı bağlantı görüşü ve çağrı mektubu bulunduğu,</w:t>
      </w:r>
    </w:p>
    <w:p w:rsidR="00F174E6" w:rsidRPr="00EA088F" w:rsidRDefault="00F174E6" w:rsidP="00F174E6">
      <w:pPr>
        <w:numPr>
          <w:ilvl w:val="0"/>
          <w:numId w:val="6"/>
        </w:numPr>
        <w:spacing w:after="160" w:line="276" w:lineRule="auto"/>
        <w:contextualSpacing/>
        <w:jc w:val="both"/>
        <w:rPr>
          <w:rFonts w:eastAsiaTheme="minorHAnsi"/>
          <w:sz w:val="22"/>
          <w:lang w:eastAsia="en-US"/>
        </w:rPr>
      </w:pPr>
      <w:r w:rsidRPr="00EA088F">
        <w:rPr>
          <w:rFonts w:eastAsiaTheme="minorHAnsi"/>
          <w:sz w:val="22"/>
          <w:lang w:eastAsia="en-US"/>
        </w:rPr>
        <w:t xml:space="preserve">960 kW gücünde </w:t>
      </w:r>
      <w:r w:rsidRPr="00EA088F">
        <w:rPr>
          <w:rFonts w:eastAsiaTheme="minorHAnsi"/>
          <w:b/>
          <w:bCs/>
          <w:smallCaps/>
          <w:spacing w:val="5"/>
          <w:sz w:val="22"/>
          <w:lang w:eastAsia="en-US"/>
        </w:rPr>
        <w:t xml:space="preserve">1838, 1839 </w:t>
      </w:r>
      <w:r w:rsidRPr="00EA088F">
        <w:rPr>
          <w:rFonts w:eastAsiaTheme="minorHAnsi"/>
          <w:sz w:val="22"/>
          <w:lang w:eastAsia="en-US"/>
        </w:rPr>
        <w:t xml:space="preserve">ve </w:t>
      </w:r>
      <w:r w:rsidRPr="00EA088F">
        <w:rPr>
          <w:rFonts w:eastAsiaTheme="minorHAnsi"/>
          <w:b/>
          <w:bCs/>
          <w:smallCaps/>
          <w:spacing w:val="5"/>
          <w:sz w:val="22"/>
          <w:lang w:eastAsia="en-US"/>
        </w:rPr>
        <w:t xml:space="preserve">1840, </w:t>
      </w:r>
      <w:r w:rsidRPr="00EA088F">
        <w:rPr>
          <w:rFonts w:eastAsiaTheme="minorHAnsi"/>
          <w:sz w:val="22"/>
          <w:lang w:eastAsia="en-US"/>
        </w:rPr>
        <w:t xml:space="preserve">parselleri kapsayan alanda </w:t>
      </w:r>
      <w:r w:rsidRPr="00EA088F">
        <w:rPr>
          <w:sz w:val="22"/>
        </w:rPr>
        <w:t xml:space="preserve">Kirman Kemal Otelcilik Turizm İnş. </w:t>
      </w:r>
      <w:proofErr w:type="gramStart"/>
      <w:r w:rsidR="00502C64" w:rsidRPr="00EA088F">
        <w:rPr>
          <w:sz w:val="22"/>
        </w:rPr>
        <w:t>v</w:t>
      </w:r>
      <w:r w:rsidRPr="00EA088F">
        <w:rPr>
          <w:sz w:val="22"/>
        </w:rPr>
        <w:t>e</w:t>
      </w:r>
      <w:proofErr w:type="gramEnd"/>
      <w:r w:rsidRPr="00EA088F">
        <w:rPr>
          <w:sz w:val="22"/>
        </w:rPr>
        <w:t xml:space="preserve"> Tic. </w:t>
      </w:r>
      <w:proofErr w:type="spellStart"/>
      <w:r w:rsidRPr="00EA088F">
        <w:rPr>
          <w:sz w:val="22"/>
        </w:rPr>
        <w:t>A.Ş.</w:t>
      </w:r>
      <w:r w:rsidRPr="00EA088F">
        <w:rPr>
          <w:rFonts w:eastAsiaTheme="minorHAnsi"/>
          <w:sz w:val="22"/>
          <w:lang w:eastAsia="x-none"/>
        </w:rPr>
        <w:t>’ye</w:t>
      </w:r>
      <w:proofErr w:type="spellEnd"/>
      <w:r w:rsidRPr="00EA088F">
        <w:rPr>
          <w:rFonts w:eastAsiaTheme="minorHAnsi"/>
          <w:sz w:val="22"/>
          <w:lang w:eastAsia="x-none"/>
        </w:rPr>
        <w:t xml:space="preserve"> ait </w:t>
      </w:r>
      <w:r w:rsidRPr="00EA088F">
        <w:rPr>
          <w:rFonts w:eastAsiaTheme="minorHAnsi"/>
          <w:sz w:val="22"/>
          <w:lang w:eastAsia="en-US"/>
        </w:rPr>
        <w:t>10.02.2023 tarih ve 268303 sayılı bağlantı görüşü ve çağrı mektubu</w:t>
      </w:r>
      <w:r w:rsidR="00502C64" w:rsidRPr="00EA088F">
        <w:rPr>
          <w:rFonts w:eastAsiaTheme="minorHAnsi"/>
          <w:sz w:val="22"/>
          <w:lang w:eastAsia="en-US"/>
        </w:rPr>
        <w:t>nun</w:t>
      </w:r>
      <w:r w:rsidRPr="00EA088F">
        <w:rPr>
          <w:rFonts w:eastAsiaTheme="minorHAnsi"/>
          <w:sz w:val="22"/>
          <w:lang w:eastAsia="en-US"/>
        </w:rPr>
        <w:t xml:space="preserve"> bulunduğu,</w:t>
      </w:r>
    </w:p>
    <w:p w:rsidR="00F174E6" w:rsidRPr="00EA088F" w:rsidRDefault="00F174E6" w:rsidP="00F174E6">
      <w:pPr>
        <w:numPr>
          <w:ilvl w:val="0"/>
          <w:numId w:val="6"/>
        </w:numPr>
        <w:spacing w:after="160" w:line="276" w:lineRule="auto"/>
        <w:contextualSpacing/>
        <w:jc w:val="both"/>
        <w:rPr>
          <w:rFonts w:eastAsiaTheme="minorHAnsi"/>
          <w:sz w:val="22"/>
          <w:lang w:eastAsia="en-US"/>
        </w:rPr>
      </w:pPr>
      <w:r w:rsidRPr="00EA088F">
        <w:rPr>
          <w:rFonts w:eastAsiaTheme="minorHAnsi"/>
          <w:b/>
          <w:sz w:val="22"/>
          <w:lang w:eastAsia="en-US"/>
        </w:rPr>
        <w:t>630 kW</w:t>
      </w:r>
      <w:r w:rsidRPr="00EA088F">
        <w:rPr>
          <w:rFonts w:eastAsiaTheme="minorHAnsi"/>
          <w:sz w:val="22"/>
          <w:lang w:eastAsia="en-US"/>
        </w:rPr>
        <w:t xml:space="preserve"> gücünde </w:t>
      </w:r>
      <w:r w:rsidRPr="00EA088F">
        <w:rPr>
          <w:rFonts w:eastAsiaTheme="minorHAnsi"/>
          <w:b/>
          <w:bCs/>
          <w:smallCaps/>
          <w:spacing w:val="5"/>
          <w:sz w:val="22"/>
          <w:lang w:eastAsia="en-US"/>
        </w:rPr>
        <w:t xml:space="preserve">1857, 1861 </w:t>
      </w:r>
      <w:r w:rsidRPr="00EA088F">
        <w:rPr>
          <w:rFonts w:eastAsiaTheme="minorHAnsi"/>
          <w:sz w:val="22"/>
          <w:lang w:eastAsia="en-US"/>
        </w:rPr>
        <w:t xml:space="preserve">ve </w:t>
      </w:r>
      <w:r w:rsidRPr="00EA088F">
        <w:rPr>
          <w:rFonts w:eastAsiaTheme="minorHAnsi"/>
          <w:b/>
          <w:bCs/>
          <w:smallCaps/>
          <w:spacing w:val="5"/>
          <w:sz w:val="22"/>
          <w:lang w:eastAsia="en-US"/>
        </w:rPr>
        <w:t xml:space="preserve">1884 </w:t>
      </w:r>
      <w:r w:rsidRPr="00EA088F">
        <w:rPr>
          <w:rFonts w:eastAsiaTheme="minorHAnsi"/>
          <w:sz w:val="22"/>
          <w:lang w:eastAsia="en-US"/>
        </w:rPr>
        <w:t xml:space="preserve">parselleri kapsayan alanda mülkiyet sahibi </w:t>
      </w:r>
      <w:proofErr w:type="spellStart"/>
      <w:r w:rsidRPr="00EA088F">
        <w:rPr>
          <w:sz w:val="22"/>
        </w:rPr>
        <w:t>Karabaylı</w:t>
      </w:r>
      <w:proofErr w:type="spellEnd"/>
      <w:r w:rsidRPr="00EA088F">
        <w:rPr>
          <w:sz w:val="22"/>
        </w:rPr>
        <w:t xml:space="preserve"> Turizm İnş. Tic. Ve </w:t>
      </w:r>
      <w:proofErr w:type="spellStart"/>
      <w:r w:rsidRPr="00EA088F">
        <w:rPr>
          <w:sz w:val="22"/>
        </w:rPr>
        <w:t>Hayv</w:t>
      </w:r>
      <w:proofErr w:type="spellEnd"/>
      <w:r w:rsidRPr="00EA088F">
        <w:rPr>
          <w:sz w:val="22"/>
        </w:rPr>
        <w:t xml:space="preserve">. </w:t>
      </w:r>
      <w:proofErr w:type="spellStart"/>
      <w:r w:rsidRPr="00EA088F">
        <w:rPr>
          <w:sz w:val="22"/>
        </w:rPr>
        <w:t>A.Ş.</w:t>
      </w:r>
      <w:r w:rsidRPr="00EA088F">
        <w:rPr>
          <w:rFonts w:eastAsiaTheme="minorHAnsi"/>
          <w:sz w:val="22"/>
          <w:lang w:eastAsia="x-none"/>
        </w:rPr>
        <w:t>’ye</w:t>
      </w:r>
      <w:proofErr w:type="spellEnd"/>
      <w:r w:rsidRPr="00EA088F">
        <w:rPr>
          <w:rFonts w:eastAsiaTheme="minorHAnsi"/>
          <w:sz w:val="22"/>
          <w:lang w:eastAsia="x-none"/>
        </w:rPr>
        <w:t xml:space="preserve"> ait </w:t>
      </w:r>
      <w:r w:rsidRPr="00EA088F">
        <w:rPr>
          <w:rFonts w:eastAsiaTheme="minorHAnsi"/>
          <w:sz w:val="22"/>
          <w:lang w:eastAsia="en-US"/>
        </w:rPr>
        <w:t>23.03.2023 tarih ve 278199 sayılı bağlantı görüşü ve çağrı mektubu</w:t>
      </w:r>
      <w:r w:rsidR="00502C64" w:rsidRPr="00EA088F">
        <w:rPr>
          <w:rFonts w:eastAsiaTheme="minorHAnsi"/>
          <w:sz w:val="22"/>
          <w:lang w:eastAsia="en-US"/>
        </w:rPr>
        <w:t>nun</w:t>
      </w:r>
      <w:r w:rsidRPr="00EA088F">
        <w:rPr>
          <w:rFonts w:eastAsiaTheme="minorHAnsi"/>
          <w:sz w:val="22"/>
          <w:lang w:eastAsia="en-US"/>
        </w:rPr>
        <w:t xml:space="preserve"> bulunduğu,</w:t>
      </w:r>
    </w:p>
    <w:p w:rsidR="00F174E6" w:rsidRPr="00EA088F" w:rsidRDefault="00F174E6" w:rsidP="00F174E6">
      <w:pPr>
        <w:numPr>
          <w:ilvl w:val="0"/>
          <w:numId w:val="6"/>
        </w:numPr>
        <w:spacing w:after="160" w:line="276" w:lineRule="auto"/>
        <w:contextualSpacing/>
        <w:jc w:val="both"/>
        <w:rPr>
          <w:rFonts w:eastAsiaTheme="minorHAnsi"/>
          <w:sz w:val="22"/>
          <w:lang w:eastAsia="en-US"/>
        </w:rPr>
      </w:pPr>
      <w:r w:rsidRPr="00EA088F">
        <w:rPr>
          <w:rFonts w:eastAsiaTheme="minorHAnsi"/>
          <w:sz w:val="22"/>
          <w:lang w:eastAsia="en-US"/>
        </w:rPr>
        <w:t xml:space="preserve">500 kW gücünde </w:t>
      </w:r>
      <w:r w:rsidRPr="00EA088F">
        <w:rPr>
          <w:rFonts w:eastAsiaTheme="minorHAnsi"/>
          <w:b/>
          <w:bCs/>
          <w:smallCaps/>
          <w:spacing w:val="5"/>
          <w:sz w:val="22"/>
          <w:lang w:eastAsia="en-US"/>
        </w:rPr>
        <w:t xml:space="preserve">1862, 1864 </w:t>
      </w:r>
      <w:r w:rsidRPr="00EA088F">
        <w:rPr>
          <w:rFonts w:eastAsiaTheme="minorHAnsi"/>
          <w:sz w:val="22"/>
          <w:lang w:eastAsia="en-US"/>
        </w:rPr>
        <w:t>ve</w:t>
      </w:r>
      <w:r w:rsidRPr="00EA088F">
        <w:rPr>
          <w:rFonts w:eastAsiaTheme="minorHAnsi"/>
          <w:b/>
          <w:bCs/>
          <w:smallCaps/>
          <w:spacing w:val="5"/>
          <w:sz w:val="22"/>
          <w:lang w:eastAsia="en-US"/>
        </w:rPr>
        <w:t xml:space="preserve"> 1885</w:t>
      </w:r>
      <w:r w:rsidRPr="00EA088F">
        <w:rPr>
          <w:rFonts w:eastAsiaTheme="minorHAnsi"/>
          <w:sz w:val="22"/>
          <w:lang w:eastAsia="en-US"/>
        </w:rPr>
        <w:t xml:space="preserve"> parselleri kapsayan sahibi </w:t>
      </w:r>
      <w:r w:rsidRPr="00EA088F">
        <w:rPr>
          <w:sz w:val="22"/>
        </w:rPr>
        <w:t xml:space="preserve">Sırma Otelcilik Turizm Seyahat İnş. </w:t>
      </w:r>
      <w:proofErr w:type="spellStart"/>
      <w:r w:rsidRPr="00EA088F">
        <w:rPr>
          <w:sz w:val="22"/>
        </w:rPr>
        <w:t>Taah</w:t>
      </w:r>
      <w:proofErr w:type="spellEnd"/>
      <w:r w:rsidRPr="00EA088F">
        <w:rPr>
          <w:sz w:val="22"/>
        </w:rPr>
        <w:t xml:space="preserve">. Ve Tic. </w:t>
      </w:r>
      <w:proofErr w:type="spellStart"/>
      <w:r w:rsidRPr="00EA088F">
        <w:rPr>
          <w:sz w:val="22"/>
        </w:rPr>
        <w:t>A.Ş.</w:t>
      </w:r>
      <w:r w:rsidRPr="00EA088F">
        <w:rPr>
          <w:rFonts w:eastAsiaTheme="minorHAnsi"/>
          <w:sz w:val="22"/>
          <w:lang w:eastAsia="x-none"/>
        </w:rPr>
        <w:t>’ye</w:t>
      </w:r>
      <w:proofErr w:type="spellEnd"/>
      <w:r w:rsidRPr="00EA088F">
        <w:rPr>
          <w:rFonts w:eastAsiaTheme="minorHAnsi"/>
          <w:sz w:val="22"/>
          <w:lang w:eastAsia="x-none"/>
        </w:rPr>
        <w:t xml:space="preserve"> ait </w:t>
      </w:r>
      <w:proofErr w:type="gramStart"/>
      <w:r w:rsidRPr="00EA088F">
        <w:rPr>
          <w:rFonts w:eastAsiaTheme="minorHAnsi"/>
          <w:sz w:val="22"/>
          <w:lang w:eastAsia="en-US"/>
        </w:rPr>
        <w:t>21/12/2022</w:t>
      </w:r>
      <w:proofErr w:type="gramEnd"/>
      <w:r w:rsidRPr="00EA088F">
        <w:rPr>
          <w:rFonts w:eastAsiaTheme="minorHAnsi"/>
          <w:sz w:val="22"/>
          <w:lang w:eastAsia="en-US"/>
        </w:rPr>
        <w:t xml:space="preserve"> tarih ve 254379 sayılı bağlantı görüşü ve çağrı mektubu</w:t>
      </w:r>
      <w:r w:rsidR="00502C64" w:rsidRPr="00EA088F">
        <w:rPr>
          <w:rFonts w:eastAsiaTheme="minorHAnsi"/>
          <w:sz w:val="22"/>
          <w:lang w:eastAsia="en-US"/>
        </w:rPr>
        <w:t>nun</w:t>
      </w:r>
      <w:r w:rsidRPr="00EA088F">
        <w:rPr>
          <w:rFonts w:eastAsiaTheme="minorHAnsi"/>
          <w:sz w:val="22"/>
          <w:lang w:eastAsia="en-US"/>
        </w:rPr>
        <w:t xml:space="preserve"> bulunduğu,</w:t>
      </w:r>
    </w:p>
    <w:p w:rsidR="00F174E6" w:rsidRPr="00EA088F" w:rsidRDefault="00F174E6" w:rsidP="00F174E6">
      <w:pPr>
        <w:numPr>
          <w:ilvl w:val="0"/>
          <w:numId w:val="6"/>
        </w:numPr>
        <w:spacing w:after="160" w:line="276" w:lineRule="auto"/>
        <w:contextualSpacing/>
        <w:jc w:val="both"/>
        <w:rPr>
          <w:rFonts w:eastAsiaTheme="minorHAnsi"/>
          <w:sz w:val="22"/>
          <w:lang w:eastAsia="en-US"/>
        </w:rPr>
      </w:pPr>
      <w:r w:rsidRPr="00EA088F">
        <w:rPr>
          <w:rFonts w:eastAsiaTheme="minorHAnsi"/>
          <w:b/>
          <w:sz w:val="22"/>
          <w:lang w:eastAsia="en-US"/>
        </w:rPr>
        <w:t>999 kW</w:t>
      </w:r>
      <w:r w:rsidRPr="00EA088F">
        <w:rPr>
          <w:rFonts w:eastAsiaTheme="minorHAnsi"/>
          <w:sz w:val="22"/>
          <w:lang w:eastAsia="en-US"/>
        </w:rPr>
        <w:t xml:space="preserve"> gücünde </w:t>
      </w:r>
      <w:r w:rsidRPr="00EA088F">
        <w:rPr>
          <w:rFonts w:eastAsiaTheme="minorHAnsi"/>
          <w:b/>
          <w:bCs/>
          <w:smallCaps/>
          <w:spacing w:val="5"/>
          <w:sz w:val="22"/>
          <w:lang w:eastAsia="en-US"/>
        </w:rPr>
        <w:t xml:space="preserve">1868 </w:t>
      </w:r>
      <w:r w:rsidRPr="00EA088F">
        <w:rPr>
          <w:rFonts w:eastAsiaTheme="minorHAnsi"/>
          <w:sz w:val="22"/>
          <w:lang w:eastAsia="en-US"/>
        </w:rPr>
        <w:t xml:space="preserve">ve </w:t>
      </w:r>
      <w:r w:rsidRPr="00EA088F">
        <w:rPr>
          <w:rFonts w:eastAsiaTheme="minorHAnsi"/>
          <w:b/>
          <w:bCs/>
          <w:smallCaps/>
          <w:spacing w:val="5"/>
          <w:sz w:val="22"/>
          <w:lang w:eastAsia="en-US"/>
        </w:rPr>
        <w:t>1869</w:t>
      </w:r>
      <w:r w:rsidRPr="00EA088F">
        <w:rPr>
          <w:rFonts w:eastAsiaTheme="minorHAnsi"/>
          <w:sz w:val="22"/>
          <w:lang w:eastAsia="en-US"/>
        </w:rPr>
        <w:t xml:space="preserve"> parselleri kapsayan alanda mülkiyet sahibi </w:t>
      </w:r>
      <w:r w:rsidRPr="00EA088F">
        <w:rPr>
          <w:sz w:val="22"/>
        </w:rPr>
        <w:t xml:space="preserve">Antalya </w:t>
      </w:r>
      <w:proofErr w:type="spellStart"/>
      <w:r w:rsidRPr="00EA088F">
        <w:rPr>
          <w:sz w:val="22"/>
        </w:rPr>
        <w:t>Medikum</w:t>
      </w:r>
      <w:proofErr w:type="spellEnd"/>
      <w:r w:rsidRPr="00EA088F">
        <w:rPr>
          <w:sz w:val="22"/>
        </w:rPr>
        <w:t xml:space="preserve"> Özel Sağlık Hizmetleri </w:t>
      </w:r>
      <w:proofErr w:type="spellStart"/>
      <w:r w:rsidRPr="00EA088F">
        <w:rPr>
          <w:sz w:val="22"/>
        </w:rPr>
        <w:t>A.Ş.</w:t>
      </w:r>
      <w:r w:rsidRPr="00EA088F">
        <w:rPr>
          <w:rFonts w:eastAsiaTheme="minorHAnsi"/>
          <w:sz w:val="22"/>
          <w:lang w:eastAsia="x-none"/>
        </w:rPr>
        <w:t>’ye</w:t>
      </w:r>
      <w:proofErr w:type="spellEnd"/>
      <w:r w:rsidRPr="00EA088F">
        <w:rPr>
          <w:rFonts w:eastAsiaTheme="minorHAnsi"/>
          <w:sz w:val="22"/>
          <w:lang w:eastAsia="x-none"/>
        </w:rPr>
        <w:t xml:space="preserve"> ait </w:t>
      </w:r>
      <w:r w:rsidRPr="00EA088F">
        <w:rPr>
          <w:rFonts w:eastAsiaTheme="minorHAnsi"/>
          <w:sz w:val="22"/>
          <w:lang w:eastAsia="en-US"/>
        </w:rPr>
        <w:t>23.03.2023 tarih ve 278203 sayılı bağlantı görüşü ve çağrı mektubu</w:t>
      </w:r>
      <w:r w:rsidR="00502C64" w:rsidRPr="00EA088F">
        <w:rPr>
          <w:rFonts w:eastAsiaTheme="minorHAnsi"/>
          <w:sz w:val="22"/>
          <w:lang w:eastAsia="en-US"/>
        </w:rPr>
        <w:t>nun</w:t>
      </w:r>
      <w:r w:rsidRPr="00EA088F">
        <w:rPr>
          <w:rFonts w:eastAsiaTheme="minorHAnsi"/>
          <w:sz w:val="22"/>
          <w:lang w:eastAsia="en-US"/>
        </w:rPr>
        <w:t xml:space="preserve"> bulunduğu,</w:t>
      </w:r>
    </w:p>
    <w:p w:rsidR="00F174E6" w:rsidRPr="00EA088F" w:rsidRDefault="00F174E6" w:rsidP="00D92C7D">
      <w:pPr>
        <w:numPr>
          <w:ilvl w:val="0"/>
          <w:numId w:val="6"/>
        </w:numPr>
        <w:spacing w:after="160" w:line="276" w:lineRule="auto"/>
        <w:contextualSpacing/>
        <w:jc w:val="both"/>
        <w:rPr>
          <w:rFonts w:eastAsiaTheme="minorHAnsi"/>
          <w:sz w:val="22"/>
          <w:lang w:eastAsia="en-US"/>
        </w:rPr>
      </w:pPr>
      <w:r w:rsidRPr="00EA088F">
        <w:rPr>
          <w:rFonts w:eastAsiaTheme="minorHAnsi"/>
          <w:b/>
          <w:sz w:val="22"/>
          <w:lang w:eastAsia="en-US"/>
        </w:rPr>
        <w:t>800 kW</w:t>
      </w:r>
      <w:r w:rsidRPr="00EA088F">
        <w:rPr>
          <w:rFonts w:eastAsiaTheme="minorHAnsi"/>
          <w:sz w:val="22"/>
          <w:lang w:eastAsia="en-US"/>
        </w:rPr>
        <w:t xml:space="preserve"> gücünde </w:t>
      </w:r>
      <w:r w:rsidRPr="00EA088F">
        <w:rPr>
          <w:rFonts w:eastAsiaTheme="minorHAnsi"/>
          <w:b/>
          <w:bCs/>
          <w:smallCaps/>
          <w:spacing w:val="5"/>
          <w:sz w:val="22"/>
          <w:lang w:eastAsia="en-US"/>
        </w:rPr>
        <w:t xml:space="preserve">1870, 1871, 1872 </w:t>
      </w:r>
      <w:r w:rsidRPr="00EA088F">
        <w:rPr>
          <w:rFonts w:eastAsiaTheme="minorHAnsi"/>
          <w:sz w:val="22"/>
          <w:lang w:eastAsia="en-US"/>
        </w:rPr>
        <w:t>ve</w:t>
      </w:r>
      <w:r w:rsidRPr="00EA088F">
        <w:rPr>
          <w:rFonts w:eastAsiaTheme="minorHAnsi"/>
          <w:b/>
          <w:bCs/>
          <w:smallCaps/>
          <w:spacing w:val="5"/>
          <w:sz w:val="22"/>
          <w:lang w:eastAsia="en-US"/>
        </w:rPr>
        <w:t xml:space="preserve"> 1873 </w:t>
      </w:r>
      <w:r w:rsidRPr="00EA088F">
        <w:rPr>
          <w:rFonts w:eastAsiaTheme="minorHAnsi"/>
          <w:sz w:val="22"/>
          <w:lang w:eastAsia="en-US"/>
        </w:rPr>
        <w:t xml:space="preserve">parselleri kapsayan alanda mülkiyet sahibi </w:t>
      </w:r>
      <w:r w:rsidRPr="00EA088F">
        <w:rPr>
          <w:sz w:val="22"/>
        </w:rPr>
        <w:t xml:space="preserve">MTM Özel Sağlık ve </w:t>
      </w:r>
      <w:proofErr w:type="spellStart"/>
      <w:r w:rsidRPr="00EA088F">
        <w:rPr>
          <w:sz w:val="22"/>
        </w:rPr>
        <w:t>Eğt</w:t>
      </w:r>
      <w:proofErr w:type="spellEnd"/>
      <w:r w:rsidRPr="00EA088F">
        <w:rPr>
          <w:sz w:val="22"/>
        </w:rPr>
        <w:t xml:space="preserve">. Hizmetleri İth. İhr. Turizm ve Seyahat İnş. Tic. </w:t>
      </w:r>
      <w:proofErr w:type="spellStart"/>
      <w:r w:rsidRPr="00EA088F">
        <w:rPr>
          <w:sz w:val="22"/>
        </w:rPr>
        <w:t>A.Ş.</w:t>
      </w:r>
      <w:r w:rsidRPr="00EA088F">
        <w:rPr>
          <w:rFonts w:eastAsiaTheme="minorHAnsi"/>
          <w:sz w:val="22"/>
          <w:lang w:eastAsia="x-none"/>
        </w:rPr>
        <w:t>’ye</w:t>
      </w:r>
      <w:proofErr w:type="spellEnd"/>
      <w:r w:rsidRPr="00EA088F">
        <w:rPr>
          <w:rFonts w:eastAsiaTheme="minorHAnsi"/>
          <w:sz w:val="22"/>
          <w:lang w:eastAsia="x-none"/>
        </w:rPr>
        <w:t xml:space="preserve"> ait </w:t>
      </w:r>
      <w:r w:rsidRPr="00EA088F">
        <w:rPr>
          <w:rFonts w:eastAsiaTheme="minorHAnsi"/>
          <w:sz w:val="22"/>
          <w:lang w:eastAsia="en-US"/>
        </w:rPr>
        <w:t>10.02.2023 tarih ve 268383 sayılı bağlantı görüşü ve çağrı mektubu</w:t>
      </w:r>
      <w:r w:rsidR="00502C64" w:rsidRPr="00EA088F">
        <w:rPr>
          <w:rFonts w:eastAsiaTheme="minorHAnsi"/>
          <w:sz w:val="22"/>
          <w:lang w:eastAsia="en-US"/>
        </w:rPr>
        <w:t>nun</w:t>
      </w:r>
      <w:r w:rsidRPr="00EA088F">
        <w:rPr>
          <w:rFonts w:eastAsiaTheme="minorHAnsi"/>
          <w:sz w:val="22"/>
          <w:lang w:eastAsia="en-US"/>
        </w:rPr>
        <w:t xml:space="preserve"> bulun</w:t>
      </w:r>
      <w:r w:rsidR="00502C64" w:rsidRPr="00EA088F">
        <w:rPr>
          <w:rFonts w:eastAsiaTheme="minorHAnsi"/>
          <w:sz w:val="22"/>
          <w:lang w:eastAsia="en-US"/>
        </w:rPr>
        <w:t>duğu,</w:t>
      </w:r>
    </w:p>
    <w:p w:rsidR="00F174E6" w:rsidRPr="00EA088F" w:rsidRDefault="00F174E6" w:rsidP="00502C64">
      <w:pPr>
        <w:spacing w:after="160" w:line="259" w:lineRule="auto"/>
        <w:ind w:firstLine="708"/>
        <w:jc w:val="both"/>
        <w:rPr>
          <w:snapToGrid w:val="0"/>
          <w:w w:val="0"/>
          <w:sz w:val="22"/>
          <w:u w:color="000000"/>
          <w:bdr w:val="none" w:sz="0" w:space="0" w:color="000000"/>
          <w:shd w:val="clear" w:color="000000" w:fill="000000"/>
          <w:lang w:val="x-none" w:eastAsia="x-none" w:bidi="x-none"/>
        </w:rPr>
      </w:pPr>
      <w:r w:rsidRPr="00EA088F">
        <w:rPr>
          <w:rFonts w:eastAsiaTheme="minorHAnsi"/>
          <w:sz w:val="22"/>
          <w:lang w:eastAsia="en-US"/>
        </w:rPr>
        <w:t xml:space="preserve">Planlama alanında toplam 6,679.00 kW gücünde 6 adet </w:t>
      </w:r>
      <w:r w:rsidRPr="00EA088F">
        <w:rPr>
          <w:sz w:val="22"/>
        </w:rPr>
        <w:t>“Yenilenebilir Enerji Kaynaklarına Dayalı Üretim Tesis Alanı (Lisanssız Güneş En</w:t>
      </w:r>
      <w:r w:rsidR="00502C64" w:rsidRPr="00EA088F">
        <w:rPr>
          <w:sz w:val="22"/>
        </w:rPr>
        <w:t xml:space="preserve">erji Santrali (GES))” yapılmasının </w:t>
      </w:r>
      <w:r w:rsidRPr="00EA088F">
        <w:rPr>
          <w:sz w:val="22"/>
        </w:rPr>
        <w:t>planlandığı,</w:t>
      </w:r>
    </w:p>
    <w:p w:rsidR="00F174E6" w:rsidRPr="00EA088F" w:rsidRDefault="00F174E6" w:rsidP="00F174E6">
      <w:pPr>
        <w:autoSpaceDE w:val="0"/>
        <w:autoSpaceDN w:val="0"/>
        <w:adjustRightInd w:val="0"/>
        <w:ind w:firstLine="708"/>
        <w:jc w:val="both"/>
        <w:rPr>
          <w:rFonts w:eastAsia="Calibri"/>
          <w:sz w:val="22"/>
          <w:lang w:eastAsia="en-US"/>
        </w:rPr>
      </w:pPr>
      <w:proofErr w:type="gramStart"/>
      <w:r w:rsidRPr="00EA088F">
        <w:rPr>
          <w:rFonts w:eastAsiaTheme="minorHAnsi"/>
          <w:sz w:val="22"/>
          <w:lang w:eastAsia="en-US"/>
        </w:rPr>
        <w:t>Yenilenebilir Enerji Kaynaklarına Dayalı Üretim Tesis Alanı (Lisanssız Güneş Enerji Santrali (GES)) kurulması amacıyla 1/5.000 Ölçekli Nazım ve 1/1.000 Ölçekli Uygulama İmar</w:t>
      </w:r>
      <w:r w:rsidRPr="00EA088F">
        <w:rPr>
          <w:rFonts w:eastAsia="Calibri"/>
          <w:sz w:val="22"/>
          <w:lang w:eastAsia="en-US"/>
        </w:rPr>
        <w:t xml:space="preserve"> Planına esas alınan kurum görüşleri </w:t>
      </w:r>
      <w:r w:rsidRPr="00EA088F">
        <w:rPr>
          <w:rFonts w:eastAsiaTheme="minorHAnsi"/>
          <w:sz w:val="22"/>
          <w:lang w:eastAsia="en-US"/>
        </w:rPr>
        <w:t>Aydoğmuş Köyü sınırları içinde bulunan; 0 ada 1838, 1839, 1840, 1842, 1843, 1844, 1845, 1846, 1847, 1850, 1852, 1853, 1854, 1855, 1857, 1862, 1864, 1868, 1869, 1870, 1871, 1872, 1873, 1884, 1885</w:t>
      </w:r>
      <w:r w:rsidRPr="00EA088F">
        <w:rPr>
          <w:rFonts w:eastAsiaTheme="minorHAnsi"/>
          <w:sz w:val="22"/>
          <w:lang w:eastAsia="x-none"/>
        </w:rPr>
        <w:t xml:space="preserve"> ve 1861</w:t>
      </w:r>
      <w:r w:rsidRPr="00EA088F">
        <w:rPr>
          <w:rFonts w:eastAsiaTheme="minorHAnsi"/>
          <w:sz w:val="22"/>
          <w:lang w:eastAsia="en-US"/>
        </w:rPr>
        <w:t xml:space="preserve"> parseller için alınmış olup; </w:t>
      </w:r>
      <w:proofErr w:type="gramEnd"/>
    </w:p>
    <w:p w:rsidR="00F174E6" w:rsidRPr="00EA088F" w:rsidRDefault="00F174E6" w:rsidP="00F174E6">
      <w:pPr>
        <w:autoSpaceDE w:val="0"/>
        <w:autoSpaceDN w:val="0"/>
        <w:adjustRightInd w:val="0"/>
        <w:ind w:firstLine="708"/>
        <w:jc w:val="both"/>
        <w:rPr>
          <w:rFonts w:eastAsia="Calibri"/>
          <w:sz w:val="22"/>
          <w:lang w:eastAsia="en-US"/>
        </w:rPr>
      </w:pPr>
    </w:p>
    <w:p w:rsidR="00F174E6" w:rsidRPr="00EA088F" w:rsidRDefault="00F174E6" w:rsidP="00F174E6">
      <w:pPr>
        <w:autoSpaceDE w:val="0"/>
        <w:autoSpaceDN w:val="0"/>
        <w:adjustRightInd w:val="0"/>
        <w:spacing w:after="160"/>
        <w:ind w:firstLine="708"/>
        <w:jc w:val="both"/>
        <w:rPr>
          <w:rFonts w:eastAsiaTheme="minorHAnsi"/>
          <w:sz w:val="22"/>
          <w:lang w:eastAsia="en-US"/>
        </w:rPr>
      </w:pPr>
      <w:r w:rsidRPr="00EA088F">
        <w:rPr>
          <w:rFonts w:eastAsiaTheme="minorHAnsi"/>
          <w:b/>
          <w:sz w:val="22"/>
          <w:lang w:eastAsia="en-US"/>
        </w:rPr>
        <w:t xml:space="preserve">Milli Savunma Bakanlığı Lojistik Genel Müdürlüğü İzmir İnşaat Emlak </w:t>
      </w:r>
      <w:proofErr w:type="gramStart"/>
      <w:r w:rsidRPr="00EA088F">
        <w:rPr>
          <w:rFonts w:eastAsiaTheme="minorHAnsi"/>
          <w:b/>
          <w:sz w:val="22"/>
          <w:lang w:eastAsia="en-US"/>
        </w:rPr>
        <w:t>Müdürlüğü :</w:t>
      </w:r>
      <w:r w:rsidRPr="00EA088F">
        <w:rPr>
          <w:rFonts w:eastAsiaTheme="minorHAnsi"/>
          <w:sz w:val="22"/>
          <w:lang w:eastAsia="en-US"/>
        </w:rPr>
        <w:t xml:space="preserve"> 27</w:t>
      </w:r>
      <w:proofErr w:type="gramEnd"/>
      <w:r w:rsidRPr="00EA088F">
        <w:rPr>
          <w:rFonts w:eastAsiaTheme="minorHAnsi"/>
          <w:sz w:val="22"/>
          <w:lang w:eastAsia="en-US"/>
        </w:rPr>
        <w:t>.12.2022 tarih ve E-34703502-754[316;302]-1850169 sayılı ve 17.01.2023 tarih ve E-34703502-754[316;302]-1850169 sayılı yazılarında; Emlak Hizmetleri Yönergesi kapsamında Tapu ve Kadastro Müdürlüğü Mekânsal Gayrimenkul Sistemi (MEGSİS) ve saymanlık kayıtlarında yapılan inceleme neticesinde; söz konusu planlama bölgesinde Askeri Alan, Askeri Yasak Bölge ve Askeri Güvenlik Bölgesi ile NATO Boru Hattı bulunmadığı,</w:t>
      </w:r>
    </w:p>
    <w:p w:rsidR="00F174E6" w:rsidRPr="00EA088F" w:rsidRDefault="00F174E6" w:rsidP="00502C64">
      <w:pPr>
        <w:autoSpaceDE w:val="0"/>
        <w:autoSpaceDN w:val="0"/>
        <w:adjustRightInd w:val="0"/>
        <w:spacing w:after="160"/>
        <w:ind w:firstLine="708"/>
        <w:jc w:val="both"/>
        <w:rPr>
          <w:rFonts w:eastAsiaTheme="minorHAnsi"/>
          <w:b/>
          <w:sz w:val="22"/>
          <w:lang w:eastAsia="en-US"/>
        </w:rPr>
      </w:pPr>
      <w:r w:rsidRPr="00EA088F">
        <w:rPr>
          <w:rFonts w:eastAsia="Calibri"/>
          <w:b/>
          <w:sz w:val="22"/>
          <w:lang w:eastAsia="en-US"/>
        </w:rPr>
        <w:t xml:space="preserve">Tarım ve Orman Bakanlığı 6. Bölge Müdürlüğü Isparta Şube </w:t>
      </w:r>
      <w:proofErr w:type="gramStart"/>
      <w:r w:rsidRPr="00EA088F">
        <w:rPr>
          <w:rFonts w:eastAsia="Calibri"/>
          <w:b/>
          <w:sz w:val="22"/>
          <w:lang w:eastAsia="en-US"/>
        </w:rPr>
        <w:t xml:space="preserve">Müdürlüğünün : </w:t>
      </w:r>
      <w:r w:rsidRPr="00EA088F">
        <w:rPr>
          <w:rFonts w:eastAsiaTheme="minorHAnsi"/>
          <w:sz w:val="22"/>
          <w:lang w:eastAsia="x-none"/>
        </w:rPr>
        <w:t>08</w:t>
      </w:r>
      <w:proofErr w:type="gramEnd"/>
      <w:r w:rsidRPr="00EA088F">
        <w:rPr>
          <w:rFonts w:eastAsiaTheme="minorHAnsi"/>
          <w:sz w:val="22"/>
          <w:lang w:eastAsia="x-none"/>
        </w:rPr>
        <w:t>.12.2022</w:t>
      </w:r>
      <w:r w:rsidRPr="00EA088F">
        <w:rPr>
          <w:rFonts w:eastAsia="Calibri"/>
          <w:sz w:val="22"/>
          <w:lang w:eastAsia="en-US"/>
        </w:rPr>
        <w:t xml:space="preserve"> ve </w:t>
      </w:r>
      <w:r w:rsidRPr="00EA088F">
        <w:rPr>
          <w:rFonts w:eastAsiaTheme="minorHAnsi"/>
          <w:sz w:val="22"/>
          <w:lang w:eastAsia="en-US"/>
        </w:rPr>
        <w:t xml:space="preserve">E-92480302-045.01[045.01]-7995652 </w:t>
      </w:r>
      <w:r w:rsidRPr="00EA088F">
        <w:rPr>
          <w:rFonts w:eastAsia="Calibri"/>
          <w:sz w:val="22"/>
          <w:lang w:eastAsia="en-US"/>
        </w:rPr>
        <w:t xml:space="preserve">sayılı ve </w:t>
      </w:r>
      <w:r w:rsidRPr="00EA088F">
        <w:rPr>
          <w:rFonts w:eastAsiaTheme="minorHAnsi"/>
          <w:sz w:val="22"/>
          <w:lang w:eastAsia="en-US"/>
        </w:rPr>
        <w:t>11.01.2023 tarih ve E-19813332-278.01-8490328</w:t>
      </w:r>
      <w:r w:rsidRPr="00EA088F">
        <w:rPr>
          <w:rFonts w:eastAsia="Calibri"/>
          <w:sz w:val="22"/>
          <w:lang w:eastAsia="en-US"/>
        </w:rPr>
        <w:t xml:space="preserve"> sayılı görüşlerinde; </w:t>
      </w:r>
      <w:r w:rsidRPr="00EA088F">
        <w:rPr>
          <w:rFonts w:eastAsiaTheme="minorHAnsi"/>
          <w:sz w:val="22"/>
          <w:lang w:eastAsia="en-US"/>
        </w:rPr>
        <w:t>2873 sayılı Milli Parklar Kanunu (milli park, tabiat parkı, tabiat koruma alanı vs.) 4915 sayılı Kara Avcılığı Kanunu uyarınca (yaban hayatı koruma sahası, yaban hayatı geliştirme sahası vs.) ve Sulak Alanların Korunması Yönetmeliği ile 2014/1 Sayılı Genelge kapsamında özellikli yerlerden olmadığından</w:t>
      </w:r>
      <w:r w:rsidRPr="00EA088F">
        <w:rPr>
          <w:rFonts w:eastAsia="Calibri"/>
          <w:sz w:val="22"/>
          <w:lang w:eastAsia="en-US"/>
        </w:rPr>
        <w:t xml:space="preserve"> GES imar planı hazırlanmasında sakınca olmadığı,</w:t>
      </w:r>
    </w:p>
    <w:p w:rsidR="00F174E6" w:rsidRPr="00EA088F" w:rsidRDefault="00F174E6" w:rsidP="00502C64">
      <w:pPr>
        <w:spacing w:after="160" w:line="259" w:lineRule="auto"/>
        <w:ind w:firstLine="708"/>
        <w:jc w:val="both"/>
        <w:rPr>
          <w:rFonts w:eastAsiaTheme="minorHAnsi"/>
          <w:sz w:val="22"/>
          <w:lang w:eastAsia="x-none"/>
        </w:rPr>
      </w:pPr>
      <w:r w:rsidRPr="00EA088F">
        <w:rPr>
          <w:rFonts w:eastAsiaTheme="minorHAnsi"/>
          <w:b/>
          <w:sz w:val="22"/>
          <w:lang w:eastAsia="x-none"/>
        </w:rPr>
        <w:lastRenderedPageBreak/>
        <w:t xml:space="preserve">Tarım Ve Orman Bakanlığı Su Yönetimi Genel </w:t>
      </w:r>
      <w:proofErr w:type="gramStart"/>
      <w:r w:rsidRPr="00EA088F">
        <w:rPr>
          <w:rFonts w:eastAsiaTheme="minorHAnsi"/>
          <w:b/>
          <w:sz w:val="22"/>
          <w:lang w:eastAsia="x-none"/>
        </w:rPr>
        <w:t xml:space="preserve">Müdürlüğü’nün : </w:t>
      </w:r>
      <w:r w:rsidRPr="00EA088F">
        <w:rPr>
          <w:rFonts w:eastAsiaTheme="minorHAnsi"/>
          <w:sz w:val="22"/>
          <w:lang w:eastAsia="en-US"/>
        </w:rPr>
        <w:t>11</w:t>
      </w:r>
      <w:proofErr w:type="gramEnd"/>
      <w:r w:rsidRPr="00EA088F">
        <w:rPr>
          <w:rFonts w:eastAsiaTheme="minorHAnsi"/>
          <w:sz w:val="22"/>
          <w:lang w:eastAsia="en-US"/>
        </w:rPr>
        <w:t xml:space="preserve">.01.2023 </w:t>
      </w:r>
      <w:r w:rsidRPr="00EA088F">
        <w:rPr>
          <w:rFonts w:eastAsiaTheme="minorHAnsi"/>
          <w:sz w:val="22"/>
          <w:lang w:eastAsia="x-none"/>
        </w:rPr>
        <w:t xml:space="preserve">tarih ve </w:t>
      </w:r>
      <w:r w:rsidRPr="00EA088F">
        <w:rPr>
          <w:rFonts w:eastAsiaTheme="minorHAnsi"/>
          <w:sz w:val="22"/>
          <w:lang w:eastAsia="en-US"/>
        </w:rPr>
        <w:t xml:space="preserve">E-41593368-250-8352583 sayılı ve 26.01.2023 </w:t>
      </w:r>
      <w:r w:rsidRPr="00EA088F">
        <w:rPr>
          <w:rFonts w:eastAsiaTheme="minorHAnsi"/>
          <w:sz w:val="22"/>
          <w:lang w:eastAsia="x-none"/>
        </w:rPr>
        <w:t xml:space="preserve">tarih ve </w:t>
      </w:r>
      <w:r w:rsidRPr="00EA088F">
        <w:rPr>
          <w:rFonts w:eastAsiaTheme="minorHAnsi"/>
          <w:sz w:val="22"/>
          <w:lang w:eastAsia="en-US"/>
        </w:rPr>
        <w:t>E-41593368-250-8352583</w:t>
      </w:r>
      <w:r w:rsidRPr="00EA088F">
        <w:rPr>
          <w:rFonts w:eastAsiaTheme="minorHAnsi"/>
          <w:b/>
          <w:sz w:val="22"/>
          <w:lang w:eastAsia="x-none"/>
        </w:rPr>
        <w:t xml:space="preserve">  </w:t>
      </w:r>
      <w:r w:rsidRPr="00EA088F">
        <w:rPr>
          <w:rFonts w:eastAsiaTheme="minorHAnsi"/>
          <w:sz w:val="22"/>
          <w:lang w:eastAsia="x-none"/>
        </w:rPr>
        <w:t xml:space="preserve">görüşü ekinde; </w:t>
      </w:r>
      <w:r w:rsidRPr="00EA088F">
        <w:rPr>
          <w:rFonts w:eastAsiaTheme="minorHAnsi"/>
          <w:sz w:val="22"/>
          <w:lang w:eastAsia="en-US"/>
        </w:rPr>
        <w:t>Planlama alanında İmar Planı yapılmasında gerekli çevresel altyapı ve kirlilik kontrolü tedbirlerinin alınması şartıyla sakınca bulunmadığı, “Taşkın Yönetim Planlarının Hazırlanması, Uygulanması ve İzlenmesi Hakkında Yönetmelik" gereği taşkın riskinin göz önünde bulundurulması gerektiği, imar planı çalışmalarında su kaynaklarının göz önünde bulundurulması ve su kaynaklarına herhangi bir müdahalenin yapılmaması gerektiği,</w:t>
      </w:r>
    </w:p>
    <w:p w:rsidR="00F174E6" w:rsidRPr="00EA088F" w:rsidRDefault="00F174E6" w:rsidP="00502C64">
      <w:pPr>
        <w:ind w:firstLine="708"/>
        <w:jc w:val="both"/>
        <w:rPr>
          <w:rFonts w:eastAsiaTheme="minorHAnsi"/>
          <w:sz w:val="22"/>
          <w:lang w:eastAsia="en-US"/>
        </w:rPr>
      </w:pPr>
      <w:r w:rsidRPr="00EA088F">
        <w:rPr>
          <w:rFonts w:eastAsia="Calibri"/>
          <w:b/>
          <w:sz w:val="22"/>
          <w:lang w:eastAsia="en-US"/>
        </w:rPr>
        <w:t xml:space="preserve">İl Afet ve Acil Durum </w:t>
      </w:r>
      <w:proofErr w:type="gramStart"/>
      <w:r w:rsidRPr="00EA088F">
        <w:rPr>
          <w:rFonts w:eastAsia="Calibri"/>
          <w:b/>
          <w:sz w:val="22"/>
          <w:lang w:eastAsia="en-US"/>
        </w:rPr>
        <w:t>Müdürlüğünün :</w:t>
      </w:r>
      <w:r w:rsidRPr="00EA088F">
        <w:rPr>
          <w:rFonts w:eastAsiaTheme="minorHAnsi"/>
          <w:sz w:val="22"/>
          <w:lang w:eastAsia="en-US"/>
        </w:rPr>
        <w:t xml:space="preserve"> 22</w:t>
      </w:r>
      <w:proofErr w:type="gramEnd"/>
      <w:r w:rsidRPr="00EA088F">
        <w:rPr>
          <w:rFonts w:eastAsiaTheme="minorHAnsi"/>
          <w:sz w:val="22"/>
          <w:lang w:eastAsia="en-US"/>
        </w:rPr>
        <w:t>.11.2022 ve E-69776125-952.99-428323</w:t>
      </w:r>
      <w:r w:rsidRPr="00EA088F">
        <w:rPr>
          <w:rFonts w:eastAsia="Calibri"/>
          <w:sz w:val="22"/>
          <w:lang w:eastAsia="en-US"/>
        </w:rPr>
        <w:t xml:space="preserve"> sayılı ile </w:t>
      </w:r>
      <w:r w:rsidRPr="00EA088F">
        <w:rPr>
          <w:rFonts w:eastAsiaTheme="minorHAnsi"/>
          <w:sz w:val="22"/>
          <w:lang w:eastAsia="en-US"/>
        </w:rPr>
        <w:t>27.12.2022 ve E-69776125-952.99-452362</w:t>
      </w:r>
      <w:r w:rsidRPr="00EA088F">
        <w:rPr>
          <w:rFonts w:eastAsia="Calibri"/>
          <w:sz w:val="22"/>
          <w:lang w:eastAsia="en-US"/>
        </w:rPr>
        <w:t xml:space="preserve"> sayılı yazısında; </w:t>
      </w:r>
      <w:r w:rsidRPr="00EA088F">
        <w:rPr>
          <w:rFonts w:eastAsiaTheme="minorHAnsi"/>
          <w:sz w:val="22"/>
          <w:lang w:eastAsia="en-US"/>
        </w:rPr>
        <w:t>7269 Sayılı Kanun hükümlerine istinaden alınmış bir "Afete Maruz Bölge" kararı olmadığı, sahanın heyelan duyarlılığı açısından çok yüksek derecede</w:t>
      </w:r>
      <w:r w:rsidR="00502C64" w:rsidRPr="00EA088F">
        <w:rPr>
          <w:rFonts w:eastAsiaTheme="minorHAnsi"/>
          <w:sz w:val="22"/>
          <w:lang w:eastAsia="en-US"/>
        </w:rPr>
        <w:t xml:space="preserve"> </w:t>
      </w:r>
      <w:r w:rsidRPr="00EA088F">
        <w:rPr>
          <w:rFonts w:eastAsiaTheme="minorHAnsi"/>
          <w:sz w:val="22"/>
          <w:lang w:eastAsia="en-US"/>
        </w:rPr>
        <w:t>duyarlı alanlar kapsamında kaldığı,</w:t>
      </w:r>
      <w:r w:rsidR="00502C64" w:rsidRPr="00EA088F">
        <w:rPr>
          <w:rFonts w:eastAsiaTheme="minorHAnsi"/>
          <w:sz w:val="22"/>
          <w:lang w:eastAsia="en-US"/>
        </w:rPr>
        <w:t xml:space="preserve"> </w:t>
      </w:r>
      <w:r w:rsidRPr="00EA088F">
        <w:rPr>
          <w:rFonts w:eastAsiaTheme="minorHAnsi"/>
          <w:sz w:val="22"/>
          <w:lang w:eastAsia="en-US"/>
        </w:rPr>
        <w:t>taşınmazların  içerisinden  ve/veya  yakın  civarından  geçen  akar/kuru  dere yataklarında yağışlı dönemlerde su baskını taşkın  olaylarına  karşın  ilgili  Kurumdan  görüş  alınması gerektiği, 01.01.2019 tarihinde yürürlüğe giren Türkiye Deprem Tehlike Haritasında inceleme sahasının yakın civarından geçen ve "Dinar Fay Hattı" (MTA 2012) olarak adlandırılan fay hattı bulunduğu,  İmar Planına Esas Jeolojik-</w:t>
      </w:r>
      <w:proofErr w:type="spellStart"/>
      <w:r w:rsidRPr="00EA088F">
        <w:rPr>
          <w:rFonts w:eastAsiaTheme="minorHAnsi"/>
          <w:sz w:val="22"/>
          <w:lang w:eastAsia="en-US"/>
        </w:rPr>
        <w:t>Jeoteknik</w:t>
      </w:r>
      <w:proofErr w:type="spellEnd"/>
      <w:r w:rsidRPr="00EA088F">
        <w:rPr>
          <w:rFonts w:eastAsia="Calibri"/>
          <w:sz w:val="22"/>
          <w:lang w:eastAsia="en-US"/>
        </w:rPr>
        <w:t xml:space="preserve"> </w:t>
      </w:r>
      <w:r w:rsidRPr="00EA088F">
        <w:rPr>
          <w:rFonts w:eastAsiaTheme="minorHAnsi"/>
          <w:sz w:val="22"/>
          <w:lang w:eastAsia="en-US"/>
        </w:rPr>
        <w:t xml:space="preserve">Etüt Raporunda tüm doğal afet tehlikelerinin ayrıntılı olarak incelenerek sahanın yerleşime uygunluk durumunun ortaya konulması, varsa alınması gereken önlemlerin belirtilerek uygulanmasının sağlanması, planlama ve yapılaşmaya bu çalışmalar doğrultusunda gidilmesi kaydıyla söz konusu alanda GES amaçlı İmar Planı çalışması yapılmasında </w:t>
      </w:r>
      <w:r w:rsidRPr="00EA088F">
        <w:rPr>
          <w:rFonts w:eastAsia="Calibri"/>
          <w:sz w:val="22"/>
          <w:lang w:eastAsia="en-US"/>
        </w:rPr>
        <w:t>herhangi bir sakınca olmadığı,</w:t>
      </w:r>
    </w:p>
    <w:p w:rsidR="00F174E6" w:rsidRPr="00EA088F" w:rsidRDefault="00F174E6" w:rsidP="00F174E6">
      <w:pPr>
        <w:spacing w:after="160" w:line="259" w:lineRule="auto"/>
        <w:jc w:val="both"/>
        <w:rPr>
          <w:rFonts w:eastAsia="Calibri"/>
          <w:sz w:val="22"/>
          <w:lang w:eastAsia="en-US"/>
        </w:rPr>
      </w:pPr>
      <w:r w:rsidRPr="00EA088F">
        <w:rPr>
          <w:rFonts w:eastAsia="Calibri"/>
          <w:b/>
          <w:sz w:val="22"/>
          <w:lang w:eastAsia="en-US"/>
        </w:rPr>
        <w:t xml:space="preserve">İl Sağlık </w:t>
      </w:r>
      <w:proofErr w:type="gramStart"/>
      <w:r w:rsidRPr="00EA088F">
        <w:rPr>
          <w:rFonts w:eastAsia="Calibri"/>
          <w:b/>
          <w:sz w:val="22"/>
          <w:lang w:eastAsia="en-US"/>
        </w:rPr>
        <w:t>Müdürlüğünün : 1</w:t>
      </w:r>
      <w:r w:rsidRPr="00EA088F">
        <w:rPr>
          <w:rFonts w:eastAsiaTheme="minorHAnsi"/>
          <w:sz w:val="22"/>
          <w:lang w:eastAsia="en-US"/>
        </w:rPr>
        <w:t>8</w:t>
      </w:r>
      <w:proofErr w:type="gramEnd"/>
      <w:r w:rsidRPr="00EA088F">
        <w:rPr>
          <w:rFonts w:eastAsiaTheme="minorHAnsi"/>
          <w:sz w:val="22"/>
          <w:lang w:eastAsia="en-US"/>
        </w:rPr>
        <w:t>.01.2023 tarih ve E-11499991-104.03-207295383</w:t>
      </w:r>
      <w:r w:rsidRPr="00EA088F">
        <w:rPr>
          <w:rFonts w:eastAsia="Calibri"/>
          <w:sz w:val="22"/>
          <w:lang w:eastAsia="en-US"/>
        </w:rPr>
        <w:t xml:space="preserve"> sayılı ve </w:t>
      </w:r>
      <w:r w:rsidRPr="00EA088F">
        <w:rPr>
          <w:rFonts w:eastAsiaTheme="minorHAnsi"/>
          <w:sz w:val="22"/>
          <w:lang w:eastAsia="en-US"/>
        </w:rPr>
        <w:t xml:space="preserve">26.04.2023 tarih ve E-11499991-104.03-214194255 sayılı </w:t>
      </w:r>
      <w:r w:rsidRPr="00EA088F">
        <w:rPr>
          <w:rFonts w:eastAsia="Calibri"/>
          <w:sz w:val="22"/>
          <w:lang w:eastAsia="en-US"/>
        </w:rPr>
        <w:t xml:space="preserve">yazıları ekinde yer alan inceleme raporunda; </w:t>
      </w:r>
      <w:r w:rsidRPr="00EA088F">
        <w:rPr>
          <w:rFonts w:eastAsiaTheme="minorHAnsi"/>
          <w:sz w:val="22"/>
          <w:lang w:eastAsia="en-US"/>
        </w:rPr>
        <w:t xml:space="preserve">İşletmeye ait sosyal tesis olması halinde Lağım Mecrası İnşası Olması Mümkün Olmayan Yerlerde Yapılacak Çukurlara Ait Yönetmelik hükümlerine uygun sızdırmasız fosseptik yapılarak, İnsani Tüketim Amaçlı Sular Hakkında Yönetmelik hükümlerine uygun ve yeterli miktarda İçme ve Kullanma suyu sağlanması ve ilgili diğer kurumlardan da gerekli izinlerin alınması şartıyla söz konusu mevkii de Güneş Enerji Santrali amaçlı 1/5000 ölçekli Nazım ve 1/1000 ölçekli Uygulama İmar Planı yapılmasında Halk ve Çevre Sağlığı açısından herhangi bir sakınca bulunmadığı, </w:t>
      </w:r>
    </w:p>
    <w:p w:rsidR="00F174E6" w:rsidRPr="00EA088F" w:rsidRDefault="00F174E6" w:rsidP="00502C64">
      <w:pPr>
        <w:spacing w:after="160" w:line="259" w:lineRule="auto"/>
        <w:ind w:firstLine="708"/>
        <w:jc w:val="both"/>
        <w:rPr>
          <w:rFonts w:eastAsiaTheme="minorHAnsi"/>
          <w:sz w:val="22"/>
          <w:lang w:eastAsia="en-US"/>
        </w:rPr>
      </w:pPr>
      <w:r w:rsidRPr="00EA088F">
        <w:rPr>
          <w:rFonts w:eastAsiaTheme="minorHAnsi"/>
          <w:sz w:val="22"/>
          <w:lang w:eastAsia="en-US"/>
        </w:rPr>
        <w:t>11.01.2023 tarih ve E-</w:t>
      </w:r>
      <w:proofErr w:type="gramStart"/>
      <w:r w:rsidRPr="00EA088F">
        <w:rPr>
          <w:rFonts w:eastAsiaTheme="minorHAnsi"/>
          <w:sz w:val="22"/>
          <w:lang w:eastAsia="en-US"/>
        </w:rPr>
        <w:t>11499991</w:t>
      </w:r>
      <w:proofErr w:type="gramEnd"/>
      <w:r w:rsidRPr="00EA088F">
        <w:rPr>
          <w:rFonts w:eastAsiaTheme="minorHAnsi"/>
          <w:sz w:val="22"/>
          <w:lang w:eastAsia="en-US"/>
        </w:rPr>
        <w:t xml:space="preserve">-104.01-206737620 sayılı </w:t>
      </w:r>
      <w:r w:rsidRPr="00EA088F">
        <w:rPr>
          <w:rFonts w:eastAsia="Calibri"/>
          <w:sz w:val="22"/>
          <w:lang w:eastAsia="en-US"/>
        </w:rPr>
        <w:t xml:space="preserve">yazıları ekinde yer alan inceleme raporunda; Aydoğmuş Köyü 1861 parsel numaralı yerde GES amaçlı üretim tesisi yapılmasında </w:t>
      </w:r>
      <w:r w:rsidRPr="00EA088F">
        <w:rPr>
          <w:rFonts w:eastAsiaTheme="minorHAnsi"/>
          <w:sz w:val="22"/>
          <w:lang w:eastAsia="en-US"/>
        </w:rPr>
        <w:t xml:space="preserve">Halk ve Çevre Sağlığı açısından herhangi bir sakınca bulunmadığı, </w:t>
      </w:r>
    </w:p>
    <w:p w:rsidR="00F174E6" w:rsidRPr="00EA088F" w:rsidRDefault="00F174E6" w:rsidP="00502C64">
      <w:pPr>
        <w:spacing w:after="160" w:line="259" w:lineRule="auto"/>
        <w:ind w:firstLine="708"/>
        <w:jc w:val="both"/>
        <w:rPr>
          <w:rFonts w:eastAsiaTheme="minorHAnsi"/>
          <w:sz w:val="22"/>
          <w:lang w:eastAsia="en-US"/>
        </w:rPr>
      </w:pPr>
      <w:r w:rsidRPr="00EA088F">
        <w:rPr>
          <w:rFonts w:eastAsiaTheme="minorHAnsi"/>
          <w:b/>
          <w:sz w:val="22"/>
          <w:lang w:eastAsia="en-US"/>
        </w:rPr>
        <w:t xml:space="preserve">Türkiye Elektrik İletim Anonim Şirketi Genel Müdürlüğü 7.Bölge Müdürlüğü (Isparta) Tesis Ve Kontrol </w:t>
      </w:r>
      <w:proofErr w:type="gramStart"/>
      <w:r w:rsidRPr="00EA088F">
        <w:rPr>
          <w:rFonts w:eastAsiaTheme="minorHAnsi"/>
          <w:b/>
          <w:sz w:val="22"/>
          <w:lang w:eastAsia="en-US"/>
        </w:rPr>
        <w:t xml:space="preserve">Müdürlüğü : </w:t>
      </w:r>
      <w:r w:rsidRPr="00EA088F">
        <w:rPr>
          <w:sz w:val="22"/>
        </w:rPr>
        <w:t>23</w:t>
      </w:r>
      <w:proofErr w:type="gramEnd"/>
      <w:r w:rsidRPr="00EA088F">
        <w:rPr>
          <w:sz w:val="22"/>
        </w:rPr>
        <w:t xml:space="preserve">.11.2022 tarih ve </w:t>
      </w:r>
      <w:r w:rsidRPr="00EA088F">
        <w:rPr>
          <w:rFonts w:eastAsiaTheme="minorHAnsi"/>
          <w:sz w:val="22"/>
          <w:lang w:eastAsia="en-US"/>
        </w:rPr>
        <w:t xml:space="preserve">E-73363623-755.01-1551660 sayılı yazısında; Söz konusu alan 154 </w:t>
      </w:r>
      <w:proofErr w:type="spellStart"/>
      <w:r w:rsidRPr="00EA088F">
        <w:rPr>
          <w:rFonts w:eastAsiaTheme="minorHAnsi"/>
          <w:sz w:val="22"/>
          <w:lang w:eastAsia="en-US"/>
        </w:rPr>
        <w:t>kV</w:t>
      </w:r>
      <w:proofErr w:type="spellEnd"/>
      <w:r w:rsidRPr="00EA088F">
        <w:rPr>
          <w:rFonts w:eastAsiaTheme="minorHAnsi"/>
          <w:sz w:val="22"/>
          <w:lang w:eastAsia="en-US"/>
        </w:rPr>
        <w:t xml:space="preserve"> Bozkurt-Keçiborlu Enerji İletim Hattı (E.İ.H) D173-D174 numaralı direkleri arasında bulunduğu; EKAT Yönetmeliğinin uzaklıklar ile ilgili 44. maddesi Çizelge-8'de (Ek-2) yer alan ''üzerine herkes tarafından çıkılamayan eğik damlı yapılar'' kısmında belirtilen mesafelere uyulması, direk yerlerine erişim için gerekli ulaşım yolunun bırakılması, Direk istimlak alanı içerisine tesis yapılmaması, Projenin uygulanmasından önce TEİAŞ 7.Bölge Müdürlüğünün uygun görüşü alınması gerekmekte olduğu, E.İ.H altında bekçi kulübesi vb. yapılaşmadan kaçınılması Müdürlüğümüzce uygun mütalaa edildiği bildirilmiştir. </w:t>
      </w:r>
      <w:proofErr w:type="spellStart"/>
      <w:r w:rsidRPr="00EA088F">
        <w:rPr>
          <w:rFonts w:eastAsiaTheme="minorHAnsi"/>
          <w:sz w:val="22"/>
          <w:lang w:eastAsia="en-US"/>
        </w:rPr>
        <w:t>E.İ.Hatlarının</w:t>
      </w:r>
      <w:proofErr w:type="spellEnd"/>
      <w:r w:rsidRPr="00EA088F">
        <w:rPr>
          <w:rFonts w:eastAsiaTheme="minorHAnsi"/>
          <w:sz w:val="22"/>
          <w:lang w:eastAsia="en-US"/>
        </w:rPr>
        <w:t xml:space="preserve"> altından İş makinesi geçişlerinde ve çalışmalarında </w:t>
      </w:r>
      <w:proofErr w:type="spellStart"/>
      <w:r w:rsidRPr="00EA088F">
        <w:rPr>
          <w:rFonts w:eastAsiaTheme="minorHAnsi"/>
          <w:sz w:val="22"/>
          <w:lang w:eastAsia="en-US"/>
        </w:rPr>
        <w:t>E.İ.Hatlarına</w:t>
      </w:r>
      <w:proofErr w:type="spellEnd"/>
      <w:r w:rsidRPr="00EA088F">
        <w:rPr>
          <w:rFonts w:eastAsiaTheme="minorHAnsi"/>
          <w:sz w:val="22"/>
          <w:lang w:eastAsia="en-US"/>
        </w:rPr>
        <w:t xml:space="preserve"> yaklaşma mesafesine dikkat edilmesi can ve mal güvenliği açısından önem </w:t>
      </w:r>
      <w:r w:rsidR="00502C64" w:rsidRPr="00EA088F">
        <w:rPr>
          <w:rFonts w:eastAsiaTheme="minorHAnsi"/>
          <w:sz w:val="22"/>
          <w:lang w:eastAsia="en-US"/>
        </w:rPr>
        <w:t>arz ettiği</w:t>
      </w:r>
      <w:r w:rsidRPr="00EA088F">
        <w:rPr>
          <w:rFonts w:eastAsiaTheme="minorHAnsi"/>
          <w:sz w:val="22"/>
          <w:lang w:eastAsia="en-US"/>
        </w:rPr>
        <w:t>, ilerde yapılması planlanan değişiklikler için tekrar Kurum Görüşünün sorulması gerektiği,</w:t>
      </w:r>
    </w:p>
    <w:p w:rsidR="00F174E6" w:rsidRPr="00EA088F" w:rsidRDefault="00F174E6" w:rsidP="00502C64">
      <w:pPr>
        <w:spacing w:after="160" w:line="259" w:lineRule="auto"/>
        <w:ind w:firstLine="708"/>
        <w:jc w:val="both"/>
        <w:rPr>
          <w:rFonts w:eastAsiaTheme="minorHAnsi"/>
          <w:sz w:val="22"/>
          <w:lang w:eastAsia="en-US"/>
        </w:rPr>
      </w:pPr>
      <w:r w:rsidRPr="00EA088F">
        <w:rPr>
          <w:sz w:val="22"/>
        </w:rPr>
        <w:t xml:space="preserve">19.12.2022 tarih ve </w:t>
      </w:r>
      <w:r w:rsidRPr="00EA088F">
        <w:rPr>
          <w:rFonts w:eastAsiaTheme="minorHAnsi"/>
          <w:sz w:val="22"/>
          <w:lang w:eastAsia="en-US"/>
        </w:rPr>
        <w:t>E-</w:t>
      </w:r>
      <w:proofErr w:type="gramStart"/>
      <w:r w:rsidRPr="00EA088F">
        <w:rPr>
          <w:rFonts w:eastAsiaTheme="minorHAnsi"/>
          <w:sz w:val="22"/>
          <w:lang w:eastAsia="en-US"/>
        </w:rPr>
        <w:t>73363623</w:t>
      </w:r>
      <w:proofErr w:type="gramEnd"/>
      <w:r w:rsidRPr="00EA088F">
        <w:rPr>
          <w:rFonts w:eastAsiaTheme="minorHAnsi"/>
          <w:sz w:val="22"/>
          <w:lang w:eastAsia="en-US"/>
        </w:rPr>
        <w:t>-752.99-1596224 sayılı yazısında;</w:t>
      </w:r>
      <w:r w:rsidRPr="00EA088F">
        <w:rPr>
          <w:rFonts w:eastAsiaTheme="minorHAnsi"/>
          <w:sz w:val="22"/>
          <w:lang w:eastAsia="x-none"/>
        </w:rPr>
        <w:t xml:space="preserve"> planlama alında teşekküllerine ait herhangi bir tesisleri bulunmadığı </w:t>
      </w:r>
      <w:r w:rsidRPr="00EA088F">
        <w:rPr>
          <w:rFonts w:eastAsiaTheme="minorHAnsi"/>
          <w:sz w:val="22"/>
          <w:lang w:eastAsia="en-US"/>
        </w:rPr>
        <w:t>söz konusu taşınmaz üzerinde kurulması planlanan tesis için yapılacak imar planı çalışmalarına teşekküllerine engel teşkil edecek bir husus olmadığı,</w:t>
      </w:r>
    </w:p>
    <w:p w:rsidR="00F174E6" w:rsidRPr="00EA088F" w:rsidRDefault="00F174E6" w:rsidP="00502C64">
      <w:pPr>
        <w:spacing w:after="160" w:line="259" w:lineRule="auto"/>
        <w:ind w:firstLine="708"/>
        <w:jc w:val="both"/>
        <w:rPr>
          <w:rFonts w:eastAsiaTheme="minorHAnsi"/>
          <w:sz w:val="22"/>
          <w:lang w:eastAsia="en-US"/>
        </w:rPr>
      </w:pPr>
      <w:r w:rsidRPr="00EA088F">
        <w:rPr>
          <w:rFonts w:eastAsiaTheme="minorHAnsi"/>
          <w:b/>
          <w:sz w:val="22"/>
          <w:lang w:eastAsia="en-US"/>
        </w:rPr>
        <w:t xml:space="preserve">Isparta Orman Bölge Müdürlüğü Kadastro ve Mülkiyet Şube </w:t>
      </w:r>
      <w:proofErr w:type="gramStart"/>
      <w:r w:rsidRPr="00EA088F">
        <w:rPr>
          <w:rFonts w:eastAsiaTheme="minorHAnsi"/>
          <w:b/>
          <w:sz w:val="22"/>
          <w:lang w:eastAsia="en-US"/>
        </w:rPr>
        <w:t>Müdürlüğü :</w:t>
      </w:r>
      <w:r w:rsidRPr="00EA088F">
        <w:rPr>
          <w:rFonts w:eastAsiaTheme="minorHAnsi"/>
          <w:sz w:val="22"/>
          <w:lang w:eastAsia="en-US"/>
        </w:rPr>
        <w:t>25</w:t>
      </w:r>
      <w:proofErr w:type="gramEnd"/>
      <w:r w:rsidRPr="00EA088F">
        <w:rPr>
          <w:rFonts w:eastAsiaTheme="minorHAnsi"/>
          <w:sz w:val="22"/>
          <w:lang w:eastAsia="en-US"/>
        </w:rPr>
        <w:t xml:space="preserve">.11.2022 tarih ve E-45955264-255.99-6377695 sayılı yazısında; Isparta ili, Keçiborlu İlçesi, Aydoğmuş Köyünde son olarak yapılan 3302 Sayılı çalışmasında düzenlenen tutanak suretlerinin incelenmesi neticesinde ekte sunulan 16. tutanak sayfasında ilgili parsellerin sınır olduğu OS.81-82-83-84 hattının belirlendiği kısımda orman sınır hattının 1857,1884,1885 </w:t>
      </w:r>
      <w:proofErr w:type="spellStart"/>
      <w:r w:rsidRPr="00EA088F">
        <w:rPr>
          <w:rFonts w:eastAsiaTheme="minorHAnsi"/>
          <w:sz w:val="22"/>
          <w:lang w:eastAsia="en-US"/>
        </w:rPr>
        <w:t>nolu</w:t>
      </w:r>
      <w:proofErr w:type="spellEnd"/>
      <w:r w:rsidRPr="00EA088F">
        <w:rPr>
          <w:rFonts w:eastAsiaTheme="minorHAnsi"/>
          <w:sz w:val="22"/>
          <w:lang w:eastAsia="en-US"/>
        </w:rPr>
        <w:t xml:space="preserve"> parseller takibi gidildiği görülmesi üzerine parsel sınırlarına uyulmak sureti ile O ada 1838, 1839, 1840, 1842, 1843, 1844, 1845, 1846, 1847, 1850, 1852, 1853, 1854, 1855, 1857, 1862, 1864, 1868, 1869, 1870, 1871, 1872, 1873, 1884 ve 1885 parsel </w:t>
      </w:r>
      <w:proofErr w:type="spellStart"/>
      <w:r w:rsidRPr="00EA088F">
        <w:rPr>
          <w:rFonts w:eastAsiaTheme="minorHAnsi"/>
          <w:sz w:val="22"/>
          <w:lang w:eastAsia="en-US"/>
        </w:rPr>
        <w:t>nolu</w:t>
      </w:r>
      <w:proofErr w:type="spellEnd"/>
      <w:r w:rsidRPr="00EA088F">
        <w:rPr>
          <w:rFonts w:eastAsiaTheme="minorHAnsi"/>
          <w:sz w:val="22"/>
          <w:lang w:eastAsia="en-US"/>
        </w:rPr>
        <w:t xml:space="preserve"> taşınmazların 6831 sayılı orman Kanunun 2/B maddesi uyarınca orman sınırları dışına çıkarılan yerlerden olmadığı ve kesinleşmiş orman tahdit sınırları dışında kaldığı,</w:t>
      </w:r>
    </w:p>
    <w:p w:rsidR="00F174E6" w:rsidRPr="00EA088F" w:rsidRDefault="00F174E6" w:rsidP="00F174E6">
      <w:pPr>
        <w:autoSpaceDE w:val="0"/>
        <w:autoSpaceDN w:val="0"/>
        <w:adjustRightInd w:val="0"/>
        <w:jc w:val="both"/>
        <w:rPr>
          <w:rFonts w:eastAsiaTheme="minorHAnsi"/>
          <w:sz w:val="22"/>
          <w:lang w:eastAsia="en-US"/>
        </w:rPr>
      </w:pPr>
    </w:p>
    <w:p w:rsidR="00F174E6" w:rsidRPr="00EA088F" w:rsidRDefault="00F174E6" w:rsidP="00502C64">
      <w:pPr>
        <w:autoSpaceDE w:val="0"/>
        <w:autoSpaceDN w:val="0"/>
        <w:adjustRightInd w:val="0"/>
        <w:ind w:firstLine="708"/>
        <w:jc w:val="both"/>
        <w:rPr>
          <w:rFonts w:eastAsiaTheme="minorHAnsi"/>
          <w:sz w:val="22"/>
          <w:lang w:eastAsia="en-US"/>
        </w:rPr>
      </w:pPr>
      <w:r w:rsidRPr="00EA088F">
        <w:rPr>
          <w:rFonts w:eastAsiaTheme="minorHAnsi"/>
          <w:sz w:val="22"/>
          <w:lang w:eastAsia="en-US"/>
        </w:rPr>
        <w:lastRenderedPageBreak/>
        <w:t xml:space="preserve">26.12.2022 tarih ve E-45955264-255.99-6726674 sayılı yazısında; Aydoğmuş Köyü sınırları içerisinde 0 ada 1861 </w:t>
      </w:r>
      <w:proofErr w:type="spellStart"/>
      <w:r w:rsidRPr="00EA088F">
        <w:rPr>
          <w:rFonts w:eastAsiaTheme="minorHAnsi"/>
          <w:sz w:val="22"/>
          <w:lang w:eastAsia="en-US"/>
        </w:rPr>
        <w:t>nolu</w:t>
      </w:r>
      <w:proofErr w:type="spellEnd"/>
      <w:r w:rsidRPr="00EA088F">
        <w:rPr>
          <w:rFonts w:eastAsiaTheme="minorHAnsi"/>
          <w:sz w:val="22"/>
          <w:lang w:eastAsia="en-US"/>
        </w:rPr>
        <w:t xml:space="preserve"> parselin, Orman Kadastro Haritasında 6831 sayılı orman Kanunun 2/B maddesi uyarınca orman sınırları dışına çıkarılan yerlerden olmadığı ve kesinleşmiş orman </w:t>
      </w:r>
      <w:proofErr w:type="gramStart"/>
      <w:r w:rsidRPr="00EA088F">
        <w:rPr>
          <w:rFonts w:eastAsiaTheme="minorHAnsi"/>
          <w:sz w:val="22"/>
          <w:lang w:eastAsia="en-US"/>
        </w:rPr>
        <w:t>tahdit</w:t>
      </w:r>
      <w:proofErr w:type="gramEnd"/>
      <w:r w:rsidRPr="00EA088F">
        <w:rPr>
          <w:rFonts w:eastAsiaTheme="minorHAnsi"/>
          <w:sz w:val="22"/>
          <w:lang w:eastAsia="en-US"/>
        </w:rPr>
        <w:t xml:space="preserve"> sınırları dışında kaldığı GES amaçlı imar planı yapılmasında sakınca bulunmadığı,</w:t>
      </w:r>
    </w:p>
    <w:p w:rsidR="00F174E6" w:rsidRPr="00EA088F" w:rsidRDefault="00F174E6" w:rsidP="00F174E6">
      <w:pPr>
        <w:autoSpaceDE w:val="0"/>
        <w:autoSpaceDN w:val="0"/>
        <w:adjustRightInd w:val="0"/>
        <w:jc w:val="both"/>
        <w:rPr>
          <w:rFonts w:eastAsiaTheme="minorHAnsi"/>
          <w:sz w:val="22"/>
          <w:lang w:eastAsia="en-US"/>
        </w:rPr>
      </w:pPr>
    </w:p>
    <w:p w:rsidR="00F174E6" w:rsidRPr="00EA088F" w:rsidRDefault="00F174E6" w:rsidP="00502C64">
      <w:pPr>
        <w:spacing w:after="160" w:line="259" w:lineRule="auto"/>
        <w:ind w:firstLine="708"/>
        <w:jc w:val="both"/>
        <w:rPr>
          <w:rFonts w:eastAsiaTheme="minorHAnsi"/>
          <w:sz w:val="22"/>
          <w:lang w:eastAsia="en-US"/>
        </w:rPr>
      </w:pPr>
      <w:r w:rsidRPr="00EA088F">
        <w:rPr>
          <w:rFonts w:eastAsia="Calibri"/>
          <w:b/>
          <w:sz w:val="22"/>
          <w:lang w:eastAsia="en-US"/>
        </w:rPr>
        <w:t xml:space="preserve">DSİ 18. Bölge </w:t>
      </w:r>
      <w:proofErr w:type="gramStart"/>
      <w:r w:rsidRPr="00EA088F">
        <w:rPr>
          <w:rFonts w:eastAsia="Calibri"/>
          <w:b/>
          <w:sz w:val="22"/>
          <w:lang w:eastAsia="en-US"/>
        </w:rPr>
        <w:t xml:space="preserve">Müdürlüğü : </w:t>
      </w:r>
      <w:r w:rsidRPr="00EA088F">
        <w:rPr>
          <w:rFonts w:eastAsiaTheme="minorHAnsi"/>
          <w:sz w:val="22"/>
          <w:lang w:eastAsia="en-US"/>
        </w:rPr>
        <w:t>21</w:t>
      </w:r>
      <w:proofErr w:type="gramEnd"/>
      <w:r w:rsidRPr="00EA088F">
        <w:rPr>
          <w:rFonts w:eastAsiaTheme="minorHAnsi"/>
          <w:sz w:val="22"/>
          <w:lang w:eastAsia="en-US"/>
        </w:rPr>
        <w:t>.11.2022 tarih ve E-91248848-622.02[622.02]-2881661</w:t>
      </w:r>
      <w:r w:rsidRPr="00EA088F">
        <w:rPr>
          <w:rFonts w:eastAsia="Calibri"/>
          <w:sz w:val="22"/>
          <w:lang w:eastAsia="en-US"/>
        </w:rPr>
        <w:t xml:space="preserve"> sayılı ve </w:t>
      </w:r>
      <w:r w:rsidRPr="00EA088F">
        <w:rPr>
          <w:rFonts w:eastAsiaTheme="minorHAnsi"/>
          <w:sz w:val="22"/>
          <w:lang w:eastAsia="en-US"/>
        </w:rPr>
        <w:t>16.12.2022 tarih ve E-91248848-622.02[622.02]-2982290</w:t>
      </w:r>
      <w:r w:rsidRPr="00EA088F">
        <w:rPr>
          <w:rFonts w:eastAsia="Calibri"/>
          <w:sz w:val="22"/>
          <w:lang w:eastAsia="en-US"/>
        </w:rPr>
        <w:t xml:space="preserve"> sayılı kurum görüşlerinde; alanın DSİ’ce mevcut yada herhangi bir aşamada ele alınan proje sahasında yer almadığı; </w:t>
      </w:r>
      <w:r w:rsidRPr="00EA088F">
        <w:rPr>
          <w:rFonts w:eastAsiaTheme="minorHAnsi"/>
          <w:sz w:val="22"/>
          <w:lang w:eastAsia="en-US"/>
        </w:rPr>
        <w:t>belirtilen taşınmazlar üzerinde güneş enerji santrali için 1/5.000 ve 1/1.000 ölçekli imar planı çalışması yapılmasında sakınca bulunmadığı,</w:t>
      </w:r>
    </w:p>
    <w:p w:rsidR="00F174E6" w:rsidRPr="00EA088F" w:rsidRDefault="00F174E6" w:rsidP="00502C64">
      <w:pPr>
        <w:spacing w:after="160" w:line="259" w:lineRule="auto"/>
        <w:ind w:firstLine="708"/>
        <w:jc w:val="both"/>
        <w:rPr>
          <w:rFonts w:eastAsia="Calibri"/>
          <w:sz w:val="22"/>
          <w:lang w:eastAsia="en-US"/>
        </w:rPr>
      </w:pPr>
      <w:r w:rsidRPr="00EA088F">
        <w:rPr>
          <w:rFonts w:eastAsiaTheme="minorHAnsi"/>
          <w:b/>
          <w:sz w:val="22"/>
          <w:lang w:eastAsia="en-US"/>
        </w:rPr>
        <w:t xml:space="preserve">Isparta Valiliği İl Kültür ve Turizm </w:t>
      </w:r>
      <w:proofErr w:type="gramStart"/>
      <w:r w:rsidRPr="00EA088F">
        <w:rPr>
          <w:rFonts w:eastAsiaTheme="minorHAnsi"/>
          <w:b/>
          <w:sz w:val="22"/>
          <w:lang w:eastAsia="en-US"/>
        </w:rPr>
        <w:t xml:space="preserve">Müdürlüğü : </w:t>
      </w:r>
      <w:r w:rsidRPr="00EA088F">
        <w:rPr>
          <w:rFonts w:eastAsiaTheme="minorHAnsi"/>
          <w:sz w:val="22"/>
          <w:lang w:eastAsia="en-US"/>
        </w:rPr>
        <w:t>19</w:t>
      </w:r>
      <w:proofErr w:type="gramEnd"/>
      <w:r w:rsidRPr="00EA088F">
        <w:rPr>
          <w:rFonts w:eastAsiaTheme="minorHAnsi"/>
          <w:sz w:val="22"/>
          <w:lang w:eastAsia="en-US"/>
        </w:rPr>
        <w:t xml:space="preserve">.12.2022 tarih ve E-22563589-169.12-3273898 sayılı ekinde yer alan </w:t>
      </w:r>
      <w:r w:rsidRPr="00EA088F">
        <w:rPr>
          <w:rFonts w:eastAsia="Calibri"/>
          <w:sz w:val="22"/>
          <w:lang w:eastAsia="en-US"/>
        </w:rPr>
        <w:t xml:space="preserve">Isparta Müze Müdürlüğünün 15.12.2022 tarihli raporunda; </w:t>
      </w:r>
      <w:r w:rsidRPr="00EA088F">
        <w:rPr>
          <w:rFonts w:eastAsiaTheme="minorHAnsi"/>
          <w:sz w:val="22"/>
          <w:lang w:eastAsia="en-US"/>
        </w:rPr>
        <w:t xml:space="preserve">yerinde yapılan incelemede </w:t>
      </w:r>
      <w:r w:rsidRPr="00EA088F">
        <w:rPr>
          <w:rFonts w:eastAsiaTheme="minorHAnsi"/>
          <w:sz w:val="22"/>
          <w:lang w:eastAsia="x-none"/>
        </w:rPr>
        <w:t xml:space="preserve">2863 sayılı Yasa kapsamında </w:t>
      </w:r>
      <w:r w:rsidRPr="00EA088F">
        <w:rPr>
          <w:rFonts w:eastAsia="Calibri"/>
          <w:sz w:val="22"/>
          <w:lang w:eastAsia="en-US"/>
        </w:rPr>
        <w:t xml:space="preserve">tescili yapılmış mevcut arkeolojik sit alanı içerisinde yer almadığı, anılan yasa kapsamında </w:t>
      </w:r>
      <w:r w:rsidRPr="00EA088F">
        <w:rPr>
          <w:rFonts w:eastAsiaTheme="minorHAnsi"/>
          <w:sz w:val="22"/>
          <w:lang w:eastAsia="x-none"/>
        </w:rPr>
        <w:t>herhangi bir taşınır ya da taşınmaz kültür varlığı kalıntısı ile karşılaşılma</w:t>
      </w:r>
      <w:r w:rsidRPr="00EA088F">
        <w:rPr>
          <w:rFonts w:eastAsia="Calibri"/>
          <w:sz w:val="22"/>
          <w:lang w:eastAsia="en-US"/>
        </w:rPr>
        <w:t xml:space="preserve">dığı ayrıca fiziki </w:t>
      </w:r>
      <w:r w:rsidRPr="00EA088F">
        <w:rPr>
          <w:rFonts w:eastAsiaTheme="minorHAnsi"/>
          <w:sz w:val="22"/>
          <w:lang w:eastAsia="en-US"/>
        </w:rPr>
        <w:t>uygulamalar sırasında taşınır veya taşınmaz herhangi bir kültür varlığına rastlanılması halinde çalışmaların durdurularak Müdürlüklerine haber verilmesi koşuluyla;</w:t>
      </w:r>
      <w:r w:rsidRPr="00EA088F">
        <w:rPr>
          <w:rFonts w:eastAsia="Calibri"/>
          <w:sz w:val="22"/>
          <w:lang w:eastAsia="en-US"/>
        </w:rPr>
        <w:t xml:space="preserve"> </w:t>
      </w:r>
      <w:r w:rsidRPr="00EA088F">
        <w:rPr>
          <w:rFonts w:eastAsiaTheme="minorHAnsi"/>
          <w:sz w:val="22"/>
          <w:lang w:eastAsia="en-US"/>
        </w:rPr>
        <w:t xml:space="preserve">Güneş enerjisi Santrali (GES) </w:t>
      </w:r>
      <w:r w:rsidRPr="00EA088F">
        <w:rPr>
          <w:rFonts w:eastAsia="Calibri"/>
          <w:sz w:val="22"/>
          <w:lang w:eastAsia="en-US"/>
        </w:rPr>
        <w:t>yapılmasında sakınca olmadığı,</w:t>
      </w:r>
    </w:p>
    <w:p w:rsidR="00F174E6" w:rsidRPr="00EA088F" w:rsidRDefault="00F174E6" w:rsidP="00502C64">
      <w:pPr>
        <w:ind w:firstLine="708"/>
        <w:jc w:val="both"/>
        <w:rPr>
          <w:rFonts w:eastAsia="Calibri"/>
          <w:sz w:val="22"/>
          <w:lang w:eastAsia="en-US"/>
        </w:rPr>
      </w:pPr>
      <w:r w:rsidRPr="00EA088F">
        <w:rPr>
          <w:sz w:val="22"/>
        </w:rPr>
        <w:t xml:space="preserve">02.01.2023 </w:t>
      </w:r>
      <w:r w:rsidRPr="00EA088F">
        <w:rPr>
          <w:rFonts w:eastAsiaTheme="minorHAnsi"/>
          <w:sz w:val="22"/>
          <w:lang w:eastAsia="en-US"/>
        </w:rPr>
        <w:t>tarih ve E-</w:t>
      </w:r>
      <w:proofErr w:type="gramStart"/>
      <w:r w:rsidRPr="00EA088F">
        <w:rPr>
          <w:rFonts w:eastAsiaTheme="minorHAnsi"/>
          <w:sz w:val="22"/>
          <w:lang w:eastAsia="en-US"/>
        </w:rPr>
        <w:t>22563589</w:t>
      </w:r>
      <w:proofErr w:type="gramEnd"/>
      <w:r w:rsidRPr="00EA088F">
        <w:rPr>
          <w:rFonts w:eastAsiaTheme="minorHAnsi"/>
          <w:sz w:val="22"/>
          <w:lang w:eastAsia="en-US"/>
        </w:rPr>
        <w:t xml:space="preserve">-169.12-3328650 sayılı ekinde yer alan </w:t>
      </w:r>
      <w:r w:rsidRPr="00EA088F">
        <w:rPr>
          <w:rFonts w:eastAsia="Calibri"/>
          <w:sz w:val="22"/>
          <w:lang w:eastAsia="en-US"/>
        </w:rPr>
        <w:t xml:space="preserve">Isparta Müze Müdürlüğünün 29.12.2022 tarihli raporunda; </w:t>
      </w:r>
      <w:r w:rsidRPr="00EA088F">
        <w:rPr>
          <w:rFonts w:eastAsiaTheme="minorHAnsi"/>
          <w:sz w:val="22"/>
          <w:lang w:eastAsia="en-US"/>
        </w:rPr>
        <w:t xml:space="preserve">yerinde yapılan incelemede </w:t>
      </w:r>
      <w:r w:rsidRPr="00EA088F">
        <w:rPr>
          <w:rFonts w:eastAsiaTheme="minorHAnsi"/>
          <w:sz w:val="22"/>
          <w:lang w:eastAsia="x-none"/>
        </w:rPr>
        <w:t xml:space="preserve">2863 sayılı Yasa kapsamında </w:t>
      </w:r>
      <w:r w:rsidRPr="00EA088F">
        <w:rPr>
          <w:rFonts w:eastAsia="Calibri"/>
          <w:sz w:val="22"/>
          <w:lang w:eastAsia="en-US"/>
        </w:rPr>
        <w:t xml:space="preserve">tescili yapılmış mevcut arkeolojik sit alanı içerisinde yer almadığı, anılan yasa kapsamında </w:t>
      </w:r>
      <w:r w:rsidRPr="00EA088F">
        <w:rPr>
          <w:rFonts w:eastAsiaTheme="minorHAnsi"/>
          <w:sz w:val="22"/>
          <w:lang w:eastAsia="x-none"/>
        </w:rPr>
        <w:t>herhangi bir taşınır ya da taşınmaz kültür varlığı kalıntısı ile karşılaşılma</w:t>
      </w:r>
      <w:r w:rsidRPr="00EA088F">
        <w:rPr>
          <w:rFonts w:eastAsia="Calibri"/>
          <w:sz w:val="22"/>
          <w:lang w:eastAsia="en-US"/>
        </w:rPr>
        <w:t xml:space="preserve">dığı ayrıca fiziki </w:t>
      </w:r>
      <w:r w:rsidRPr="00EA088F">
        <w:rPr>
          <w:rFonts w:eastAsiaTheme="minorHAnsi"/>
          <w:sz w:val="22"/>
          <w:lang w:eastAsia="en-US"/>
        </w:rPr>
        <w:t>uygulamalar sırasında taşınır veya taşınmaz herhangi bir kültür varlığına rastlanılması halinde çalışmaların durdurularak Müdürlüklerine haber verilmesi koşuluyla;</w:t>
      </w:r>
      <w:r w:rsidRPr="00EA088F">
        <w:rPr>
          <w:rFonts w:eastAsia="Calibri"/>
          <w:sz w:val="22"/>
          <w:lang w:eastAsia="en-US"/>
        </w:rPr>
        <w:t xml:space="preserve"> </w:t>
      </w:r>
      <w:r w:rsidRPr="00EA088F">
        <w:rPr>
          <w:rFonts w:eastAsiaTheme="minorHAnsi"/>
          <w:sz w:val="22"/>
          <w:lang w:eastAsia="en-US"/>
        </w:rPr>
        <w:t xml:space="preserve">Güneş enerjisi Santrali (GES) </w:t>
      </w:r>
      <w:r w:rsidRPr="00EA088F">
        <w:rPr>
          <w:rFonts w:eastAsia="Calibri"/>
          <w:sz w:val="22"/>
          <w:lang w:eastAsia="en-US"/>
        </w:rPr>
        <w:t xml:space="preserve">yapılmasında sakınca olmadığı bildirilmiştir. </w:t>
      </w:r>
      <w:r w:rsidR="00502C64" w:rsidRPr="00EA088F">
        <w:rPr>
          <w:rFonts w:eastAsia="Calibri"/>
          <w:sz w:val="22"/>
          <w:lang w:eastAsia="en-US"/>
        </w:rPr>
        <w:t>Bahse</w:t>
      </w:r>
      <w:r w:rsidRPr="00EA088F">
        <w:rPr>
          <w:rFonts w:eastAsia="Calibri"/>
          <w:sz w:val="22"/>
          <w:lang w:eastAsia="en-US"/>
        </w:rPr>
        <w:t xml:space="preserve"> konu yazı eki inceleme raporunda </w:t>
      </w:r>
      <w:r w:rsidRPr="00EA088F">
        <w:rPr>
          <w:rFonts w:eastAsiaTheme="minorHAnsi"/>
          <w:sz w:val="22"/>
          <w:lang w:eastAsia="en-US"/>
        </w:rPr>
        <w:t>2634 sayılı Turizmi Teşvik Kanunu ve Turizm Mevzuatı açısından sakınca bulunmadığı,</w:t>
      </w:r>
    </w:p>
    <w:p w:rsidR="00F174E6" w:rsidRPr="00EA088F" w:rsidRDefault="00F174E6" w:rsidP="00F174E6">
      <w:pPr>
        <w:jc w:val="both"/>
        <w:rPr>
          <w:rFonts w:eastAsia="Calibri"/>
          <w:sz w:val="22"/>
          <w:lang w:eastAsia="en-US"/>
        </w:rPr>
      </w:pPr>
    </w:p>
    <w:p w:rsidR="00F174E6" w:rsidRPr="00EA088F" w:rsidRDefault="00F174E6" w:rsidP="00502C64">
      <w:pPr>
        <w:ind w:firstLine="708"/>
        <w:jc w:val="both"/>
        <w:rPr>
          <w:rFonts w:eastAsiaTheme="minorHAnsi"/>
          <w:sz w:val="22"/>
          <w:lang w:eastAsia="en-US"/>
        </w:rPr>
      </w:pPr>
      <w:proofErr w:type="gramStart"/>
      <w:r w:rsidRPr="00EA088F">
        <w:rPr>
          <w:rFonts w:eastAsia="Calibri"/>
          <w:b/>
          <w:sz w:val="22"/>
          <w:lang w:eastAsia="en-US"/>
        </w:rPr>
        <w:t xml:space="preserve">Akdeniz Elektrik Dağıtım A.Ş. Tesis Müdürlüğü İnşaat ve Kamulaştırma Müdürlüğü’nün; </w:t>
      </w:r>
      <w:r w:rsidRPr="00EA088F">
        <w:rPr>
          <w:rFonts w:eastAsiaTheme="minorHAnsi"/>
          <w:sz w:val="22"/>
          <w:lang w:eastAsia="en-US"/>
        </w:rPr>
        <w:t xml:space="preserve">10.04.2023 tarih ve 281217 </w:t>
      </w:r>
      <w:r w:rsidRPr="00EA088F">
        <w:rPr>
          <w:rFonts w:eastAsiaTheme="minorHAnsi"/>
          <w:bCs/>
          <w:sz w:val="22"/>
          <w:lang w:eastAsia="en-US"/>
        </w:rPr>
        <w:t xml:space="preserve">sayılı </w:t>
      </w:r>
      <w:r w:rsidRPr="00EA088F">
        <w:rPr>
          <w:rFonts w:eastAsia="Calibri"/>
          <w:sz w:val="22"/>
          <w:lang w:eastAsia="en-US"/>
        </w:rPr>
        <w:t>yazısında</w:t>
      </w:r>
      <w:r w:rsidRPr="00EA088F">
        <w:rPr>
          <w:rFonts w:eastAsiaTheme="minorHAnsi"/>
          <w:sz w:val="22"/>
          <w:lang w:eastAsia="en-US"/>
        </w:rPr>
        <w:t xml:space="preserve"> Isparta İli, Keçiborlu İlçesi, Aydoğmuş Köyü 1838, 1839, 1840, 1842, 1843, 1844, 1845, 1846, 1847, 1850, 1852, 1853, 1854, 1855, 1857, 1861, 1862, 1864, 1868, 1869, 1870, 1871, 1872, 1873, 1884 ve 1885 parsellerde yola cephe olacak şekilde </w:t>
      </w:r>
      <w:r w:rsidRPr="00EA088F">
        <w:rPr>
          <w:rFonts w:eastAsiaTheme="minorHAnsi"/>
          <w:b/>
          <w:bCs/>
          <w:sz w:val="22"/>
          <w:lang w:eastAsia="en-US"/>
        </w:rPr>
        <w:t>4X8 m</w:t>
      </w:r>
      <w:r w:rsidRPr="00EA088F">
        <w:rPr>
          <w:rFonts w:eastAsiaTheme="minorHAnsi"/>
          <w:sz w:val="22"/>
          <w:lang w:eastAsia="en-US"/>
        </w:rPr>
        <w:t xml:space="preserve"> </w:t>
      </w:r>
      <w:r w:rsidRPr="00EA088F">
        <w:rPr>
          <w:rFonts w:eastAsiaTheme="minorHAnsi"/>
          <w:b/>
          <w:bCs/>
          <w:sz w:val="22"/>
          <w:lang w:eastAsia="en-US"/>
        </w:rPr>
        <w:t>ebatlarında 1 adet Trafo yeri ayrılması koşuluyla</w:t>
      </w:r>
      <w:r w:rsidR="00502C64" w:rsidRPr="00EA088F">
        <w:rPr>
          <w:rFonts w:eastAsiaTheme="minorHAnsi"/>
          <w:b/>
          <w:bCs/>
          <w:sz w:val="22"/>
          <w:lang w:eastAsia="en-US"/>
        </w:rPr>
        <w:t xml:space="preserve"> </w:t>
      </w:r>
      <w:r w:rsidRPr="00EA088F">
        <w:rPr>
          <w:rFonts w:eastAsiaTheme="minorHAnsi"/>
          <w:sz w:val="22"/>
          <w:lang w:eastAsia="en-US"/>
        </w:rPr>
        <w:t>Yenilenebilir Enerji Kaynaklarına Dayalı Üretim Tesis Alanı Amaçlı 1/5.000 Ölçekli Nazım ve 1/1.000 Ölçekli Uygulama İmar Planı yapılmasında Şirketlerince herhangi bir sakınca bulunmadığı bildirilmiştir.</w:t>
      </w:r>
      <w:r w:rsidRPr="00EA088F">
        <w:rPr>
          <w:rFonts w:eastAsiaTheme="minorHAnsi"/>
          <w:sz w:val="22"/>
          <w:lang w:eastAsia="x-none"/>
        </w:rPr>
        <w:t xml:space="preserve"> </w:t>
      </w:r>
      <w:proofErr w:type="gramEnd"/>
      <w:r w:rsidRPr="00EA088F">
        <w:rPr>
          <w:rFonts w:eastAsiaTheme="minorHAnsi"/>
          <w:sz w:val="22"/>
          <w:lang w:eastAsia="x-none"/>
        </w:rPr>
        <w:t>Hazırlanan uygulama imar planında yoldan cephe alacak şekilde bir adet trafo yerinin ayrıldığı,</w:t>
      </w:r>
    </w:p>
    <w:p w:rsidR="00F174E6" w:rsidRPr="00EA088F" w:rsidRDefault="00F174E6" w:rsidP="00F174E6">
      <w:pPr>
        <w:autoSpaceDE w:val="0"/>
        <w:autoSpaceDN w:val="0"/>
        <w:adjustRightInd w:val="0"/>
        <w:rPr>
          <w:rFonts w:eastAsiaTheme="minorHAnsi"/>
          <w:sz w:val="22"/>
          <w:lang w:eastAsia="en-US"/>
        </w:rPr>
      </w:pPr>
    </w:p>
    <w:p w:rsidR="00F174E6" w:rsidRPr="00EA088F" w:rsidRDefault="00F174E6" w:rsidP="00502C64">
      <w:pPr>
        <w:autoSpaceDE w:val="0"/>
        <w:autoSpaceDN w:val="0"/>
        <w:adjustRightInd w:val="0"/>
        <w:ind w:firstLine="708"/>
        <w:jc w:val="both"/>
        <w:rPr>
          <w:rFonts w:eastAsiaTheme="minorHAnsi"/>
          <w:sz w:val="22"/>
          <w:lang w:eastAsia="en-US"/>
        </w:rPr>
      </w:pPr>
      <w:r w:rsidRPr="00EA088F">
        <w:rPr>
          <w:rFonts w:eastAsia="Calibri"/>
          <w:b/>
          <w:sz w:val="22"/>
          <w:lang w:eastAsia="en-US"/>
        </w:rPr>
        <w:t xml:space="preserve">Çevre ve Şehircilik İl </w:t>
      </w:r>
      <w:proofErr w:type="gramStart"/>
      <w:r w:rsidRPr="00EA088F">
        <w:rPr>
          <w:rFonts w:eastAsia="Calibri"/>
          <w:b/>
          <w:sz w:val="22"/>
          <w:lang w:eastAsia="en-US"/>
        </w:rPr>
        <w:t xml:space="preserve">Müdürlüğünün : </w:t>
      </w:r>
      <w:r w:rsidRPr="00EA088F">
        <w:rPr>
          <w:rFonts w:eastAsiaTheme="minorHAnsi"/>
          <w:sz w:val="22"/>
          <w:lang w:eastAsia="en-US"/>
        </w:rPr>
        <w:t>10</w:t>
      </w:r>
      <w:proofErr w:type="gramEnd"/>
      <w:r w:rsidRPr="00EA088F">
        <w:rPr>
          <w:rFonts w:eastAsiaTheme="minorHAnsi"/>
          <w:sz w:val="22"/>
          <w:lang w:eastAsia="en-US"/>
        </w:rPr>
        <w:t xml:space="preserve">.01.2023 tarih ve E-76127453-754-5485875 sayılı </w:t>
      </w:r>
      <w:r w:rsidRPr="00EA088F">
        <w:rPr>
          <w:rFonts w:eastAsia="Calibri"/>
          <w:sz w:val="22"/>
          <w:lang w:eastAsia="en-US"/>
        </w:rPr>
        <w:t xml:space="preserve">kurum görüşünde; söz konusu alanların 2863 Sayılı Kültür ve Tabiat Varlıklarını Koruma Kanunu uyarınca ilan edilen doğal sit sınırları dışında kaldığı, </w:t>
      </w:r>
      <w:r w:rsidRPr="00EA088F">
        <w:rPr>
          <w:rFonts w:eastAsiaTheme="minorHAnsi"/>
          <w:sz w:val="22"/>
          <w:lang w:eastAsia="en-US"/>
        </w:rPr>
        <w:t xml:space="preserve">Isparta İli, Keçiborlu İlçesi sınırları içerisinde yer alan 1838, 1839, 1840, 1842, 1843, 1844, 1845, 1846, 1847, 1850, 1852, 1854 ve 1855 </w:t>
      </w:r>
      <w:proofErr w:type="spellStart"/>
      <w:r w:rsidRPr="00EA088F">
        <w:rPr>
          <w:rFonts w:eastAsiaTheme="minorHAnsi"/>
          <w:sz w:val="22"/>
          <w:lang w:eastAsia="en-US"/>
        </w:rPr>
        <w:t>no'lu</w:t>
      </w:r>
      <w:proofErr w:type="spellEnd"/>
      <w:r w:rsidRPr="00EA088F">
        <w:rPr>
          <w:rFonts w:eastAsiaTheme="minorHAnsi"/>
          <w:sz w:val="22"/>
          <w:lang w:eastAsia="en-US"/>
        </w:rPr>
        <w:t xml:space="preserve"> parsellerde Güneş Enerji Santrali (GES) amaçlı imar planı çalışmalarına ilişkin iş ve işlemlerin; başta Tarım ve Orman Bakanlığı/İl Müdürlüğü bünyesinde yer alan ilgili birimler olmak üzere kurum ve kuruluş görüşleri ve 1/100.000 Ekosistem Değerlendirme Raporu doğrultusunda uygulama yapılacaktır.) ölçekli </w:t>
      </w:r>
      <w:proofErr w:type="spellStart"/>
      <w:r w:rsidRPr="00EA088F">
        <w:rPr>
          <w:rFonts w:eastAsiaTheme="minorHAnsi"/>
          <w:sz w:val="22"/>
          <w:lang w:eastAsia="en-US"/>
        </w:rPr>
        <w:t>ÇDP'nin</w:t>
      </w:r>
      <w:proofErr w:type="spellEnd"/>
      <w:r w:rsidRPr="00EA088F">
        <w:rPr>
          <w:rFonts w:eastAsiaTheme="minorHAnsi"/>
          <w:sz w:val="22"/>
          <w:lang w:eastAsia="en-US"/>
        </w:rPr>
        <w:t xml:space="preserve"> "9.33" </w:t>
      </w:r>
      <w:proofErr w:type="spellStart"/>
      <w:r w:rsidRPr="00EA088F">
        <w:rPr>
          <w:rFonts w:eastAsiaTheme="minorHAnsi"/>
          <w:sz w:val="22"/>
          <w:lang w:eastAsia="en-US"/>
        </w:rPr>
        <w:t>nolu</w:t>
      </w:r>
      <w:proofErr w:type="spellEnd"/>
      <w:r w:rsidRPr="00EA088F">
        <w:rPr>
          <w:rFonts w:eastAsiaTheme="minorHAnsi"/>
          <w:sz w:val="22"/>
          <w:lang w:eastAsia="en-US"/>
        </w:rPr>
        <w:t xml:space="preserve"> plan hükümleri ile meri mevzuat hükümleri doğrultusunda, çevre düzeni planında değişiklik yapılmaksızın ilgili idaresince yürütülebileceği,</w:t>
      </w:r>
    </w:p>
    <w:p w:rsidR="00F174E6" w:rsidRPr="00EA088F" w:rsidRDefault="00F174E6" w:rsidP="00F174E6">
      <w:pPr>
        <w:autoSpaceDE w:val="0"/>
        <w:autoSpaceDN w:val="0"/>
        <w:adjustRightInd w:val="0"/>
        <w:jc w:val="both"/>
        <w:rPr>
          <w:rFonts w:eastAsiaTheme="minorHAnsi"/>
          <w:sz w:val="22"/>
          <w:lang w:eastAsia="en-US"/>
        </w:rPr>
      </w:pPr>
    </w:p>
    <w:p w:rsidR="00F174E6" w:rsidRPr="00EA088F" w:rsidRDefault="00F174E6" w:rsidP="00502C64">
      <w:pPr>
        <w:autoSpaceDE w:val="0"/>
        <w:autoSpaceDN w:val="0"/>
        <w:adjustRightInd w:val="0"/>
        <w:ind w:firstLine="708"/>
        <w:jc w:val="both"/>
        <w:rPr>
          <w:sz w:val="22"/>
        </w:rPr>
      </w:pPr>
      <w:proofErr w:type="gramStart"/>
      <w:r w:rsidRPr="00EA088F">
        <w:rPr>
          <w:sz w:val="22"/>
        </w:rPr>
        <w:t>12/01/2023</w:t>
      </w:r>
      <w:proofErr w:type="gramEnd"/>
      <w:r w:rsidRPr="00EA088F">
        <w:rPr>
          <w:sz w:val="22"/>
        </w:rPr>
        <w:t xml:space="preserve"> tarih ve </w:t>
      </w:r>
      <w:r w:rsidRPr="00EA088F">
        <w:rPr>
          <w:rFonts w:eastAsiaTheme="minorHAnsi"/>
          <w:sz w:val="22"/>
          <w:lang w:eastAsia="en-US"/>
        </w:rPr>
        <w:t xml:space="preserve">E-15099885-250-5498548 sayılı </w:t>
      </w:r>
      <w:r w:rsidRPr="00EA088F">
        <w:rPr>
          <w:rFonts w:eastAsia="Calibri"/>
          <w:sz w:val="22"/>
          <w:lang w:eastAsia="en-US"/>
        </w:rPr>
        <w:t xml:space="preserve">kurum görüşünde; söz konusu alanların 2863 Sayılı Kültür ve Tabiat Varlıklarını Koruma Kanunu uyarınca ilan edilen doğal sit sınırları dışında kaldığı, </w:t>
      </w:r>
      <w:r w:rsidRPr="00EA088F">
        <w:rPr>
          <w:rFonts w:eastAsiaTheme="minorHAnsi"/>
          <w:sz w:val="22"/>
          <w:lang w:eastAsia="en-US"/>
        </w:rPr>
        <w:t xml:space="preserve">Antalya-Burdur-Isparta Planlama Bölgesi 1/100.000 ölçekli Çevre Düzeni Planında (ÇDP) </w:t>
      </w:r>
      <w:r w:rsidRPr="00EA088F">
        <w:rPr>
          <w:rFonts w:eastAsiaTheme="minorHAnsi"/>
          <w:iCs/>
          <w:sz w:val="22"/>
          <w:lang w:eastAsia="en-US"/>
        </w:rPr>
        <w:t>de</w:t>
      </w:r>
      <w:r w:rsidR="00502C64" w:rsidRPr="00EA088F">
        <w:rPr>
          <w:rFonts w:eastAsiaTheme="minorHAnsi"/>
          <w:iCs/>
          <w:sz w:val="22"/>
          <w:lang w:eastAsia="en-US"/>
        </w:rPr>
        <w:t xml:space="preserve"> </w:t>
      </w:r>
      <w:r w:rsidRPr="00EA088F">
        <w:rPr>
          <w:rFonts w:eastAsiaTheme="minorHAnsi"/>
          <w:bCs/>
          <w:iCs/>
          <w:sz w:val="22"/>
          <w:lang w:eastAsia="en-US"/>
        </w:rPr>
        <w:t>"Tarım Arazisi</w:t>
      </w:r>
      <w:r w:rsidR="00502C64" w:rsidRPr="00EA088F">
        <w:rPr>
          <w:rFonts w:eastAsiaTheme="minorHAnsi"/>
          <w:bCs/>
          <w:iCs/>
          <w:sz w:val="22"/>
          <w:lang w:eastAsia="en-US"/>
        </w:rPr>
        <w:t>nde</w:t>
      </w:r>
      <w:r w:rsidRPr="00EA088F">
        <w:rPr>
          <w:rFonts w:eastAsiaTheme="minorHAnsi"/>
          <w:bCs/>
          <w:iCs/>
          <w:sz w:val="22"/>
          <w:lang w:eastAsia="en-US"/>
        </w:rPr>
        <w:t>"</w:t>
      </w:r>
      <w:r w:rsidRPr="00EA088F">
        <w:rPr>
          <w:rFonts w:eastAsiaTheme="minorHAnsi"/>
          <w:iCs/>
          <w:sz w:val="22"/>
          <w:lang w:eastAsia="en-US"/>
        </w:rPr>
        <w:t xml:space="preserve"> kaldığı</w:t>
      </w:r>
      <w:r w:rsidRPr="00EA088F">
        <w:rPr>
          <w:rFonts w:eastAsiaTheme="minorHAnsi"/>
          <w:sz w:val="22"/>
          <w:lang w:eastAsia="en-US"/>
        </w:rPr>
        <w:t xml:space="preserve">, </w:t>
      </w:r>
      <w:r w:rsidRPr="00EA088F">
        <w:rPr>
          <w:rFonts w:eastAsiaTheme="minorHAnsi"/>
          <w:iCs/>
          <w:sz w:val="22"/>
          <w:lang w:eastAsia="en-US"/>
        </w:rPr>
        <w:t xml:space="preserve">1/100.000 ölçekli </w:t>
      </w:r>
      <w:proofErr w:type="spellStart"/>
      <w:r w:rsidRPr="00EA088F">
        <w:rPr>
          <w:rFonts w:eastAsiaTheme="minorHAnsi"/>
          <w:iCs/>
          <w:sz w:val="22"/>
          <w:lang w:eastAsia="en-US"/>
        </w:rPr>
        <w:t>ÇDP'nin</w:t>
      </w:r>
      <w:proofErr w:type="spellEnd"/>
      <w:r w:rsidRPr="00EA088F">
        <w:rPr>
          <w:rFonts w:eastAsiaTheme="minorHAnsi"/>
          <w:iCs/>
          <w:sz w:val="22"/>
          <w:lang w:eastAsia="en-US"/>
        </w:rPr>
        <w:t xml:space="preserve"> 9.33 </w:t>
      </w:r>
      <w:proofErr w:type="spellStart"/>
      <w:r w:rsidRPr="00EA088F">
        <w:rPr>
          <w:rFonts w:eastAsiaTheme="minorHAnsi"/>
          <w:iCs/>
          <w:sz w:val="22"/>
          <w:lang w:eastAsia="en-US"/>
        </w:rPr>
        <w:t>no'lu</w:t>
      </w:r>
      <w:proofErr w:type="spellEnd"/>
      <w:r w:rsidRPr="00EA088F">
        <w:rPr>
          <w:rFonts w:eastAsiaTheme="minorHAnsi"/>
          <w:iCs/>
          <w:sz w:val="22"/>
          <w:lang w:eastAsia="en-US"/>
        </w:rPr>
        <w:t xml:space="preserve"> plan hükmü </w:t>
      </w:r>
      <w:r w:rsidRPr="00EA088F">
        <w:rPr>
          <w:rFonts w:eastAsiaTheme="minorHAnsi"/>
          <w:sz w:val="22"/>
          <w:lang w:eastAsia="en-US"/>
        </w:rPr>
        <w:t xml:space="preserve">kapsamda Ekosistem Değerlendirme Raporu hazırlanması ve Tarım Orman İl Müdürlüğü olmak üzere ilgili kurum ve kuruluş görüşlerinin alınması ve 1/100.000 ölçekli Antalya-Burdur-Isparta Planlama Bölgesi Çevre Düzeni Planı 9.33 </w:t>
      </w:r>
      <w:proofErr w:type="spellStart"/>
      <w:r w:rsidRPr="00EA088F">
        <w:rPr>
          <w:rFonts w:eastAsiaTheme="minorHAnsi"/>
          <w:sz w:val="22"/>
          <w:lang w:eastAsia="en-US"/>
        </w:rPr>
        <w:t>nolu</w:t>
      </w:r>
      <w:proofErr w:type="spellEnd"/>
      <w:r w:rsidRPr="00EA088F">
        <w:rPr>
          <w:rFonts w:eastAsiaTheme="minorHAnsi"/>
          <w:sz w:val="22"/>
          <w:lang w:eastAsia="en-US"/>
        </w:rPr>
        <w:t xml:space="preserve"> plan hükümlerine ve </w:t>
      </w:r>
      <w:proofErr w:type="spellStart"/>
      <w:r w:rsidRPr="00EA088F">
        <w:rPr>
          <w:rFonts w:eastAsiaTheme="minorHAnsi"/>
          <w:sz w:val="22"/>
          <w:lang w:eastAsia="en-US"/>
        </w:rPr>
        <w:t>ÇDP'nin</w:t>
      </w:r>
      <w:proofErr w:type="spellEnd"/>
      <w:r w:rsidRPr="00EA088F">
        <w:rPr>
          <w:rFonts w:eastAsiaTheme="minorHAnsi"/>
          <w:sz w:val="22"/>
          <w:lang w:eastAsia="en-US"/>
        </w:rPr>
        <w:t xml:space="preserve"> tüm hüküm ve esaslarına uyularak iş ve işlemlerin yürütüle bilineceği bilgisi verilmiştir. Ancak plan müellifince İdaremize sunulan nazım ve uygulama imar planları dosyasında bahse konu Ekosistem Değerlendirme Raporu yer almamakta olup; bu raporun hazırlanması</w:t>
      </w:r>
      <w:r w:rsidR="00085750" w:rsidRPr="00EA088F">
        <w:rPr>
          <w:rFonts w:eastAsiaTheme="minorHAnsi"/>
          <w:sz w:val="22"/>
          <w:lang w:eastAsia="en-US"/>
        </w:rPr>
        <w:t>nın</w:t>
      </w:r>
      <w:r w:rsidRPr="00EA088F">
        <w:rPr>
          <w:rFonts w:eastAsiaTheme="minorHAnsi"/>
          <w:sz w:val="22"/>
          <w:lang w:eastAsia="en-US"/>
        </w:rPr>
        <w:t xml:space="preserve"> gerek</w:t>
      </w:r>
      <w:r w:rsidR="00085750" w:rsidRPr="00EA088F">
        <w:rPr>
          <w:rFonts w:eastAsiaTheme="minorHAnsi"/>
          <w:sz w:val="22"/>
          <w:lang w:eastAsia="en-US"/>
        </w:rPr>
        <w:t>tiği,</w:t>
      </w:r>
    </w:p>
    <w:p w:rsidR="00F174E6" w:rsidRPr="00EA088F" w:rsidRDefault="00F174E6" w:rsidP="00502C64">
      <w:pPr>
        <w:spacing w:after="160" w:line="259" w:lineRule="auto"/>
        <w:ind w:firstLine="708"/>
        <w:jc w:val="both"/>
        <w:rPr>
          <w:rFonts w:eastAsia="Calibri"/>
          <w:sz w:val="22"/>
          <w:lang w:eastAsia="en-US"/>
        </w:rPr>
      </w:pPr>
      <w:r w:rsidRPr="00EA088F">
        <w:rPr>
          <w:rFonts w:eastAsiaTheme="minorHAnsi"/>
          <w:b/>
          <w:sz w:val="22"/>
          <w:lang w:eastAsia="en-US"/>
        </w:rPr>
        <w:t xml:space="preserve">Türk Telekomünikasyon Anonim Şirketi </w:t>
      </w:r>
      <w:r w:rsidRPr="00EA088F">
        <w:rPr>
          <w:rFonts w:eastAsia="Calibri"/>
          <w:b/>
          <w:sz w:val="22"/>
          <w:lang w:eastAsia="en-US"/>
        </w:rPr>
        <w:t xml:space="preserve">Isparta Telekom </w:t>
      </w:r>
      <w:proofErr w:type="gramStart"/>
      <w:r w:rsidRPr="00EA088F">
        <w:rPr>
          <w:rFonts w:eastAsia="Calibri"/>
          <w:b/>
          <w:sz w:val="22"/>
          <w:lang w:eastAsia="en-US"/>
        </w:rPr>
        <w:t xml:space="preserve">Müdürlüğü’nün : </w:t>
      </w:r>
      <w:r w:rsidRPr="00EA088F">
        <w:rPr>
          <w:rFonts w:eastAsiaTheme="minorHAnsi"/>
          <w:sz w:val="22"/>
          <w:lang w:eastAsia="en-US"/>
        </w:rPr>
        <w:t>28</w:t>
      </w:r>
      <w:proofErr w:type="gramEnd"/>
      <w:r w:rsidRPr="00EA088F">
        <w:rPr>
          <w:rFonts w:eastAsiaTheme="minorHAnsi"/>
          <w:sz w:val="22"/>
          <w:lang w:eastAsia="en-US"/>
        </w:rPr>
        <w:t xml:space="preserve">.11.2022 tarih ve TT.50171413-635.02.01.03-248901 </w:t>
      </w:r>
      <w:r w:rsidRPr="00EA088F">
        <w:rPr>
          <w:rFonts w:eastAsia="Calibri"/>
          <w:sz w:val="22"/>
          <w:lang w:eastAsia="en-US"/>
        </w:rPr>
        <w:t>sayılı ve</w:t>
      </w:r>
      <w:r w:rsidR="00085750" w:rsidRPr="00EA088F">
        <w:rPr>
          <w:rFonts w:eastAsia="Calibri"/>
          <w:sz w:val="22"/>
          <w:lang w:eastAsia="en-US"/>
        </w:rPr>
        <w:t xml:space="preserve"> </w:t>
      </w:r>
      <w:r w:rsidRPr="00EA088F">
        <w:rPr>
          <w:rFonts w:eastAsiaTheme="minorHAnsi"/>
          <w:sz w:val="22"/>
          <w:lang w:eastAsia="en-US"/>
        </w:rPr>
        <w:t xml:space="preserve">20.12.2022 tarih ve TT.50171413-635.02.01.03-273030 </w:t>
      </w:r>
      <w:r w:rsidRPr="00EA088F">
        <w:rPr>
          <w:rFonts w:eastAsia="Calibri"/>
          <w:sz w:val="22"/>
          <w:lang w:eastAsia="en-US"/>
        </w:rPr>
        <w:t>sayılı yazılarında mevcut Türk Telekom altyapısının korunması ve deplase işlemlerin mülk sahiplerince yapı</w:t>
      </w:r>
      <w:r w:rsidR="00085750" w:rsidRPr="00EA088F">
        <w:rPr>
          <w:rFonts w:eastAsia="Calibri"/>
          <w:sz w:val="22"/>
          <w:lang w:eastAsia="en-US"/>
        </w:rPr>
        <w:t>lması kaydıyla sakınca olmadığı,</w:t>
      </w:r>
    </w:p>
    <w:p w:rsidR="00F174E6" w:rsidRPr="00EA088F" w:rsidRDefault="00F174E6" w:rsidP="00502C64">
      <w:pPr>
        <w:spacing w:after="160" w:line="259" w:lineRule="auto"/>
        <w:ind w:firstLine="708"/>
        <w:jc w:val="both"/>
        <w:rPr>
          <w:rFonts w:eastAsiaTheme="minorHAnsi"/>
          <w:sz w:val="22"/>
          <w:lang w:eastAsia="en-US"/>
        </w:rPr>
      </w:pPr>
      <w:r w:rsidRPr="00EA088F">
        <w:rPr>
          <w:rFonts w:eastAsia="Calibri"/>
          <w:b/>
          <w:sz w:val="22"/>
          <w:lang w:eastAsia="en-US"/>
        </w:rPr>
        <w:lastRenderedPageBreak/>
        <w:t xml:space="preserve">Karayolları 13. Bölge </w:t>
      </w:r>
      <w:proofErr w:type="gramStart"/>
      <w:r w:rsidRPr="00EA088F">
        <w:rPr>
          <w:rFonts w:eastAsia="Calibri"/>
          <w:b/>
          <w:sz w:val="22"/>
          <w:lang w:eastAsia="en-US"/>
        </w:rPr>
        <w:t>Müdürlüğünün :</w:t>
      </w:r>
      <w:r w:rsidR="00085750" w:rsidRPr="00EA088F">
        <w:rPr>
          <w:rFonts w:eastAsia="Calibri"/>
          <w:b/>
          <w:sz w:val="22"/>
          <w:lang w:eastAsia="en-US"/>
        </w:rPr>
        <w:t xml:space="preserve"> </w:t>
      </w:r>
      <w:r w:rsidRPr="00EA088F">
        <w:rPr>
          <w:rFonts w:eastAsiaTheme="minorHAnsi"/>
          <w:sz w:val="22"/>
          <w:lang w:eastAsia="en-US"/>
        </w:rPr>
        <w:t>06</w:t>
      </w:r>
      <w:proofErr w:type="gramEnd"/>
      <w:r w:rsidRPr="00EA088F">
        <w:rPr>
          <w:rFonts w:eastAsiaTheme="minorHAnsi"/>
          <w:sz w:val="22"/>
          <w:lang w:eastAsia="en-US"/>
        </w:rPr>
        <w:t>.12.2022 tarih ve E-10097279-754/1017863 sayılı</w:t>
      </w:r>
      <w:r w:rsidRPr="00EA088F">
        <w:rPr>
          <w:rFonts w:eastAsia="Calibri"/>
          <w:sz w:val="22"/>
          <w:lang w:eastAsia="en-US"/>
        </w:rPr>
        <w:t xml:space="preserve"> ve</w:t>
      </w:r>
      <w:r w:rsidRPr="00EA088F">
        <w:rPr>
          <w:rFonts w:eastAsiaTheme="minorHAnsi"/>
          <w:sz w:val="22"/>
          <w:lang w:eastAsia="en-US"/>
        </w:rPr>
        <w:t>19.12.2022 tarih ve E-10097279-754/1030236 sayılı</w:t>
      </w:r>
      <w:r w:rsidRPr="00EA088F">
        <w:rPr>
          <w:rFonts w:eastAsia="Calibri"/>
          <w:sz w:val="22"/>
          <w:lang w:eastAsia="en-US"/>
        </w:rPr>
        <w:t xml:space="preserve"> kurum görüşlerinde </w:t>
      </w:r>
      <w:r w:rsidRPr="00EA088F">
        <w:rPr>
          <w:rFonts w:eastAsiaTheme="minorHAnsi"/>
          <w:sz w:val="22"/>
          <w:lang w:eastAsia="en-US"/>
        </w:rPr>
        <w:t xml:space="preserve">mevcut ve tasarlanan yol güzergâhları dışında kaldığı için </w:t>
      </w:r>
      <w:r w:rsidRPr="00EA088F">
        <w:rPr>
          <w:rFonts w:eastAsia="Calibri"/>
          <w:sz w:val="22"/>
          <w:lang w:eastAsia="en-US"/>
        </w:rPr>
        <w:t>imar plan</w:t>
      </w:r>
      <w:r w:rsidR="00085750" w:rsidRPr="00EA088F">
        <w:rPr>
          <w:rFonts w:eastAsia="Calibri"/>
          <w:sz w:val="22"/>
          <w:lang w:eastAsia="en-US"/>
        </w:rPr>
        <w:t>ı yapılmasında sakınca olmadığı,</w:t>
      </w:r>
    </w:p>
    <w:p w:rsidR="00F174E6" w:rsidRPr="00EA088F" w:rsidRDefault="00502C64" w:rsidP="00F174E6">
      <w:pPr>
        <w:spacing w:after="160" w:line="259" w:lineRule="auto"/>
        <w:ind w:firstLine="708"/>
        <w:jc w:val="both"/>
        <w:rPr>
          <w:rFonts w:eastAsiaTheme="minorHAnsi"/>
          <w:sz w:val="22"/>
          <w:lang w:eastAsia="en-US"/>
        </w:rPr>
      </w:pPr>
      <w:r w:rsidRPr="00EA088F">
        <w:rPr>
          <w:rFonts w:eastAsiaTheme="minorHAnsi"/>
          <w:sz w:val="22"/>
          <w:lang w:eastAsia="en-US"/>
        </w:rPr>
        <w:t>İl Özel İdaresi tarafından</w:t>
      </w:r>
      <w:r w:rsidR="00F174E6" w:rsidRPr="00EA088F">
        <w:rPr>
          <w:rFonts w:eastAsiaTheme="minorHAnsi"/>
          <w:sz w:val="22"/>
          <w:lang w:eastAsia="en-US"/>
        </w:rPr>
        <w:t xml:space="preserve"> Isparta İl Tarım ve Orman Müdürlüğü’ne 5403 Sayılı Toprak Koruma ve Arazi Kullanım Kanunu ve bu Kanuna bağlı çıkarılan Tarım Arazilerinin Korunması Kullanılması ve Planlanmasına Dair Yönetmeliğin 12. Maddesine göre GES amaçlı imar planı yönelik tarım dışı kullanımı için izin verilmesi istenilmiştir. </w:t>
      </w:r>
      <w:proofErr w:type="gramStart"/>
      <w:r w:rsidR="00F174E6" w:rsidRPr="00EA088F">
        <w:rPr>
          <w:rFonts w:eastAsiaTheme="minorHAnsi"/>
          <w:sz w:val="22"/>
          <w:lang w:eastAsia="en-US"/>
        </w:rPr>
        <w:t xml:space="preserve">Isparta ili, Keçiborlu İlçesi </w:t>
      </w:r>
      <w:r w:rsidR="00F174E6" w:rsidRPr="00EA088F">
        <w:rPr>
          <w:rFonts w:eastAsiaTheme="minorHAnsi"/>
          <w:sz w:val="22"/>
          <w:lang w:eastAsia="x-none"/>
        </w:rPr>
        <w:t xml:space="preserve">Aydoğmuş Köyü, </w:t>
      </w:r>
      <w:r w:rsidR="00F174E6" w:rsidRPr="00EA088F">
        <w:rPr>
          <w:rFonts w:eastAsiaTheme="minorHAnsi"/>
          <w:sz w:val="22"/>
          <w:lang w:eastAsia="en-US"/>
        </w:rPr>
        <w:t>0 ada 1838, 1839, 1840, 1842, 1843, 1844, 1845, 1846, 1847, 1850, 1852, 1853, 1854, 1855, 1857, 1862, 1864, 1868, 1869, 1870, 1871, 1872, 1873, 1884, 1885</w:t>
      </w:r>
      <w:r w:rsidR="00F174E6" w:rsidRPr="00EA088F">
        <w:rPr>
          <w:rFonts w:eastAsiaTheme="minorHAnsi"/>
          <w:sz w:val="22"/>
          <w:lang w:eastAsia="x-none"/>
        </w:rPr>
        <w:t xml:space="preserve"> ve 1861 </w:t>
      </w:r>
      <w:proofErr w:type="spellStart"/>
      <w:r w:rsidR="00F174E6" w:rsidRPr="00EA088F">
        <w:rPr>
          <w:rFonts w:eastAsiaTheme="minorHAnsi"/>
          <w:sz w:val="22"/>
          <w:lang w:eastAsia="x-none"/>
        </w:rPr>
        <w:t>nolu</w:t>
      </w:r>
      <w:proofErr w:type="spellEnd"/>
      <w:r w:rsidR="00F174E6" w:rsidRPr="00EA088F">
        <w:rPr>
          <w:rFonts w:eastAsiaTheme="minorHAnsi"/>
          <w:sz w:val="22"/>
          <w:lang w:eastAsia="x-none"/>
        </w:rPr>
        <w:t xml:space="preserve"> </w:t>
      </w:r>
      <w:r w:rsidR="00F174E6" w:rsidRPr="00EA088F">
        <w:rPr>
          <w:rFonts w:eastAsiaTheme="minorHAnsi"/>
          <w:sz w:val="22"/>
          <w:lang w:eastAsia="en-US"/>
        </w:rPr>
        <w:t>parsel numaralı taşınmazlar için Isparta İl Tarım ve Orman Müdürlüğü’nün 20.04.2023 tarih ve E.14102603.230.04.02-9644664 sayılı Valilik Makamı Olur’ları ile ‘'Lisanssız Güneş Enerjisi Santrali'' amaçlı tarım dışı kullanılmasına izni</w:t>
      </w:r>
      <w:r w:rsidR="00085750" w:rsidRPr="00EA088F">
        <w:rPr>
          <w:rFonts w:eastAsiaTheme="minorHAnsi"/>
          <w:sz w:val="22"/>
          <w:lang w:eastAsia="en-US"/>
        </w:rPr>
        <w:t>nin</w:t>
      </w:r>
      <w:r w:rsidR="00F174E6" w:rsidRPr="00EA088F">
        <w:rPr>
          <w:rFonts w:eastAsiaTheme="minorHAnsi"/>
          <w:sz w:val="22"/>
          <w:lang w:eastAsia="en-US"/>
        </w:rPr>
        <w:t xml:space="preserve"> düzenlen</w:t>
      </w:r>
      <w:r w:rsidR="00085750" w:rsidRPr="00EA088F">
        <w:rPr>
          <w:rFonts w:eastAsiaTheme="minorHAnsi"/>
          <w:sz w:val="22"/>
          <w:lang w:eastAsia="en-US"/>
        </w:rPr>
        <w:t>diği,</w:t>
      </w:r>
      <w:proofErr w:type="gramEnd"/>
    </w:p>
    <w:p w:rsidR="00F174E6" w:rsidRPr="00EA088F" w:rsidRDefault="00F174E6" w:rsidP="00F174E6">
      <w:pPr>
        <w:spacing w:after="160" w:line="259" w:lineRule="auto"/>
        <w:ind w:firstLine="708"/>
        <w:jc w:val="both"/>
        <w:rPr>
          <w:rFonts w:eastAsia="Calibri"/>
          <w:sz w:val="22"/>
          <w:lang w:eastAsia="en-US"/>
        </w:rPr>
      </w:pPr>
      <w:r w:rsidRPr="00EA088F">
        <w:rPr>
          <w:rFonts w:eastAsiaTheme="minorHAnsi"/>
          <w:sz w:val="22"/>
          <w:lang w:eastAsia="x-none"/>
        </w:rPr>
        <w:t xml:space="preserve">Mekânsal Planlar Yapım Yönetmeliği 21. Maddesi </w:t>
      </w:r>
      <w:proofErr w:type="spellStart"/>
      <w:r w:rsidRPr="00EA088F">
        <w:rPr>
          <w:rFonts w:eastAsiaTheme="minorHAnsi"/>
          <w:sz w:val="22"/>
          <w:lang w:eastAsia="x-none"/>
        </w:rPr>
        <w:t>nde</w:t>
      </w:r>
      <w:proofErr w:type="spellEnd"/>
      <w:r w:rsidRPr="00EA088F">
        <w:rPr>
          <w:rFonts w:eastAsiaTheme="minorHAnsi"/>
          <w:sz w:val="22"/>
          <w:lang w:eastAsia="x-none"/>
        </w:rPr>
        <w:t xml:space="preserve"> </w:t>
      </w:r>
      <w:r w:rsidRPr="00EA088F">
        <w:rPr>
          <w:rFonts w:eastAsiaTheme="minorHAnsi"/>
          <w:i/>
          <w:sz w:val="22"/>
          <w:lang w:eastAsia="x-none"/>
        </w:rPr>
        <w:t>“</w:t>
      </w:r>
      <w:r w:rsidRPr="00EA088F">
        <w:rPr>
          <w:rFonts w:eastAsiaTheme="minorHAnsi"/>
          <w:i/>
          <w:sz w:val="22"/>
          <w:lang w:eastAsia="en-US"/>
        </w:rPr>
        <w:t xml:space="preserve">İmar planları, varsa </w:t>
      </w:r>
      <w:proofErr w:type="spellStart"/>
      <w:r w:rsidRPr="00EA088F">
        <w:rPr>
          <w:rFonts w:eastAsiaTheme="minorHAnsi"/>
          <w:i/>
          <w:sz w:val="22"/>
          <w:lang w:eastAsia="en-US"/>
        </w:rPr>
        <w:t>kadastral</w:t>
      </w:r>
      <w:proofErr w:type="spellEnd"/>
      <w:r w:rsidRPr="00EA088F">
        <w:rPr>
          <w:rFonts w:eastAsiaTheme="minorHAnsi"/>
          <w:i/>
          <w:sz w:val="22"/>
          <w:lang w:eastAsia="en-US"/>
        </w:rPr>
        <w:t xml:space="preserve"> durum işlenmiş, en son onaylı </w:t>
      </w:r>
      <w:proofErr w:type="gramStart"/>
      <w:r w:rsidRPr="00EA088F">
        <w:rPr>
          <w:rFonts w:eastAsiaTheme="minorHAnsi"/>
          <w:i/>
          <w:sz w:val="22"/>
          <w:lang w:eastAsia="en-US"/>
        </w:rPr>
        <w:t>halihazır</w:t>
      </w:r>
      <w:proofErr w:type="gramEnd"/>
      <w:r w:rsidRPr="00EA088F">
        <w:rPr>
          <w:rFonts w:eastAsiaTheme="minorHAnsi"/>
          <w:i/>
          <w:sz w:val="22"/>
          <w:lang w:eastAsia="en-US"/>
        </w:rPr>
        <w:t xml:space="preserve"> haritalar üzerine çizilir.”</w:t>
      </w:r>
      <w:r w:rsidRPr="00EA088F">
        <w:rPr>
          <w:rFonts w:eastAsiaTheme="minorHAnsi"/>
          <w:sz w:val="22"/>
          <w:lang w:eastAsia="en-US"/>
        </w:rPr>
        <w:t xml:space="preserve"> Denilmektedir.</w:t>
      </w:r>
      <w:r w:rsidRPr="00EA088F">
        <w:rPr>
          <w:rFonts w:eastAsiaTheme="minorHAnsi"/>
          <w:sz w:val="22"/>
          <w:lang w:eastAsia="x-none"/>
        </w:rPr>
        <w:t xml:space="preserve"> </w:t>
      </w:r>
      <w:proofErr w:type="gramStart"/>
      <w:r w:rsidRPr="00EA088F">
        <w:rPr>
          <w:rFonts w:eastAsiaTheme="minorHAnsi"/>
          <w:sz w:val="22"/>
          <w:lang w:eastAsia="x-none"/>
        </w:rPr>
        <w:t xml:space="preserve">Bu bağlamada Isparta ili Keçiborlu ilçesi Aydoğmuş Köyü 0 ada </w:t>
      </w:r>
      <w:r w:rsidRPr="00EA088F">
        <w:rPr>
          <w:rFonts w:eastAsiaTheme="minorHAnsi"/>
          <w:sz w:val="22"/>
          <w:lang w:eastAsia="en-US"/>
        </w:rPr>
        <w:t>1838, 1839, 1840, 1842, 1843, 1844, 1845, 1846, 1847, 1850, 1852, 1853, 1854, 1855, 1857, 1862, 1864, 1868, 1869, 1870, 1871, 1872, 1873, 1884, 1885</w:t>
      </w:r>
      <w:r w:rsidRPr="00EA088F">
        <w:rPr>
          <w:rFonts w:eastAsiaTheme="minorHAnsi"/>
          <w:sz w:val="22"/>
          <w:lang w:eastAsia="x-none"/>
        </w:rPr>
        <w:t xml:space="preserve"> ve 1861 parsel </w:t>
      </w:r>
      <w:proofErr w:type="spellStart"/>
      <w:r w:rsidRPr="00EA088F">
        <w:rPr>
          <w:rFonts w:eastAsia="Calibri"/>
          <w:sz w:val="22"/>
          <w:lang w:eastAsia="en-US"/>
        </w:rPr>
        <w:t>nolu</w:t>
      </w:r>
      <w:proofErr w:type="spellEnd"/>
      <w:r w:rsidRPr="00EA088F">
        <w:rPr>
          <w:rFonts w:eastAsia="Calibri"/>
          <w:sz w:val="22"/>
          <w:lang w:eastAsia="en-US"/>
        </w:rPr>
        <w:t xml:space="preserve"> taşınmazlara yönelik </w:t>
      </w:r>
      <w:r w:rsidRPr="00EA088F">
        <w:rPr>
          <w:rFonts w:eastAsiaTheme="minorHAnsi"/>
          <w:sz w:val="22"/>
          <w:lang w:eastAsia="x-none"/>
        </w:rPr>
        <w:t xml:space="preserve">Rota Harita Mühendislik tarafından </w:t>
      </w:r>
      <w:r w:rsidRPr="00EA088F">
        <w:rPr>
          <w:rFonts w:eastAsia="Calibri"/>
          <w:sz w:val="22"/>
          <w:lang w:eastAsia="en-US"/>
        </w:rPr>
        <w:t xml:space="preserve">1/5.000 ölçekli </w:t>
      </w:r>
      <w:r w:rsidRPr="00EA088F">
        <w:rPr>
          <w:rFonts w:eastAsiaTheme="minorHAnsi"/>
          <w:sz w:val="22"/>
          <w:lang w:eastAsia="en-US"/>
        </w:rPr>
        <w:t xml:space="preserve">M24-A-05-A </w:t>
      </w:r>
      <w:proofErr w:type="spellStart"/>
      <w:r w:rsidRPr="00EA088F">
        <w:rPr>
          <w:rFonts w:eastAsiaTheme="minorHAnsi"/>
          <w:bCs/>
          <w:sz w:val="22"/>
          <w:lang w:eastAsia="en-US"/>
        </w:rPr>
        <w:t>nolu</w:t>
      </w:r>
      <w:proofErr w:type="spellEnd"/>
      <w:r w:rsidRPr="00EA088F">
        <w:rPr>
          <w:rFonts w:eastAsiaTheme="minorHAnsi"/>
          <w:bCs/>
          <w:sz w:val="22"/>
          <w:lang w:eastAsia="en-US"/>
        </w:rPr>
        <w:t xml:space="preserve"> paftada </w:t>
      </w:r>
      <w:r w:rsidRPr="00EA088F">
        <w:rPr>
          <w:rFonts w:eastAsia="Calibri"/>
          <w:sz w:val="22"/>
          <w:lang w:eastAsia="en-US"/>
        </w:rPr>
        <w:t xml:space="preserve">ve 1/1.000 ölçekli </w:t>
      </w:r>
      <w:r w:rsidRPr="00EA088F">
        <w:rPr>
          <w:rFonts w:eastAsiaTheme="minorHAnsi"/>
          <w:sz w:val="22"/>
          <w:lang w:eastAsia="en-US"/>
        </w:rPr>
        <w:t xml:space="preserve">M24-A-05-A-3-C, M24-A-05-A-3-B </w:t>
      </w:r>
      <w:proofErr w:type="spellStart"/>
      <w:r w:rsidRPr="00EA088F">
        <w:rPr>
          <w:rFonts w:eastAsia="Calibri"/>
          <w:sz w:val="22"/>
          <w:lang w:eastAsia="en-US"/>
        </w:rPr>
        <w:t>nolu</w:t>
      </w:r>
      <w:proofErr w:type="spellEnd"/>
      <w:r w:rsidRPr="00EA088F">
        <w:rPr>
          <w:rFonts w:eastAsia="Calibri"/>
          <w:sz w:val="22"/>
          <w:lang w:eastAsia="en-US"/>
        </w:rPr>
        <w:t xml:space="preserve"> paftalarda </w:t>
      </w:r>
      <w:r w:rsidRPr="00EA088F">
        <w:rPr>
          <w:rFonts w:eastAsiaTheme="minorHAnsi"/>
          <w:sz w:val="22"/>
          <w:lang w:eastAsia="x-none"/>
        </w:rPr>
        <w:t xml:space="preserve">hazırlanan </w:t>
      </w:r>
      <w:r w:rsidRPr="00EA088F">
        <w:rPr>
          <w:rFonts w:eastAsia="Calibri"/>
          <w:sz w:val="22"/>
          <w:lang w:eastAsia="en-US"/>
        </w:rPr>
        <w:t xml:space="preserve">imar planına esas hâlihazır haritaları İdaremizce </w:t>
      </w:r>
      <w:r w:rsidRPr="00EA088F">
        <w:rPr>
          <w:rFonts w:eastAsiaTheme="minorHAnsi"/>
          <w:sz w:val="22"/>
          <w:lang w:eastAsia="en-US"/>
        </w:rPr>
        <w:t xml:space="preserve">11.04.2023 </w:t>
      </w:r>
      <w:r w:rsidRPr="00EA088F">
        <w:rPr>
          <w:rFonts w:eastAsia="Calibri"/>
          <w:sz w:val="22"/>
          <w:lang w:eastAsia="en-US"/>
        </w:rPr>
        <w:t>tarihinde onaylan</w:t>
      </w:r>
      <w:r w:rsidR="00085750" w:rsidRPr="00EA088F">
        <w:rPr>
          <w:rFonts w:eastAsia="Calibri"/>
          <w:sz w:val="22"/>
          <w:lang w:eastAsia="en-US"/>
        </w:rPr>
        <w:t>dığı,</w:t>
      </w:r>
      <w:proofErr w:type="gramEnd"/>
    </w:p>
    <w:p w:rsidR="00F174E6" w:rsidRPr="00EA088F" w:rsidRDefault="00F174E6" w:rsidP="00F174E6">
      <w:pPr>
        <w:spacing w:after="160" w:line="259" w:lineRule="auto"/>
        <w:ind w:firstLine="708"/>
        <w:jc w:val="both"/>
        <w:rPr>
          <w:rFonts w:eastAsiaTheme="minorHAnsi"/>
          <w:sz w:val="22"/>
          <w:lang w:eastAsia="x-none"/>
        </w:rPr>
      </w:pPr>
      <w:r w:rsidRPr="00EA088F">
        <w:rPr>
          <w:rFonts w:eastAsia="Calibri"/>
          <w:sz w:val="22"/>
          <w:lang w:eastAsia="en-US"/>
        </w:rPr>
        <w:t xml:space="preserve">Ayrıca yine aynı Kanun maddesinde </w:t>
      </w:r>
      <w:r w:rsidRPr="00EA088F">
        <w:rPr>
          <w:rFonts w:eastAsia="Calibri"/>
          <w:i/>
          <w:sz w:val="22"/>
          <w:lang w:eastAsia="en-US"/>
        </w:rPr>
        <w:t>“</w:t>
      </w:r>
      <w:r w:rsidRPr="00EA088F">
        <w:rPr>
          <w:rFonts w:eastAsiaTheme="minorHAnsi"/>
          <w:i/>
          <w:sz w:val="22"/>
          <w:lang w:eastAsia="en-US"/>
        </w:rPr>
        <w:t>Onaylı jeolojik-</w:t>
      </w:r>
      <w:proofErr w:type="spellStart"/>
      <w:r w:rsidRPr="00EA088F">
        <w:rPr>
          <w:rFonts w:eastAsiaTheme="minorHAnsi"/>
          <w:i/>
          <w:sz w:val="22"/>
          <w:lang w:eastAsia="en-US"/>
        </w:rPr>
        <w:t>jeoteknik</w:t>
      </w:r>
      <w:proofErr w:type="spellEnd"/>
      <w:r w:rsidRPr="00EA088F">
        <w:rPr>
          <w:rFonts w:eastAsiaTheme="minorHAnsi"/>
          <w:i/>
          <w:sz w:val="22"/>
          <w:lang w:eastAsia="en-US"/>
        </w:rPr>
        <w:t xml:space="preserve"> veya mikro bölgeleme etüt raporu bulunmayan alanlarda imar planları hazırlanamaz.”</w:t>
      </w:r>
      <w:r w:rsidRPr="00EA088F">
        <w:rPr>
          <w:rFonts w:eastAsiaTheme="minorHAnsi"/>
          <w:sz w:val="22"/>
          <w:lang w:eastAsia="en-US"/>
        </w:rPr>
        <w:t xml:space="preserve"> denilmiştir. Bu sebeple </w:t>
      </w:r>
      <w:r w:rsidRPr="00EA088F">
        <w:rPr>
          <w:rFonts w:eastAsia="Calibri"/>
          <w:sz w:val="22"/>
          <w:lang w:eastAsia="en-US"/>
        </w:rPr>
        <w:t xml:space="preserve">imar planına esas </w:t>
      </w:r>
      <w:r w:rsidRPr="00EA088F">
        <w:rPr>
          <w:rFonts w:eastAsiaTheme="minorHAnsi"/>
          <w:sz w:val="22"/>
          <w:lang w:eastAsia="x-none"/>
        </w:rPr>
        <w:t xml:space="preserve">Isparta İli </w:t>
      </w:r>
      <w:r w:rsidRPr="00EA088F">
        <w:rPr>
          <w:rFonts w:eastAsiaTheme="minorHAnsi"/>
          <w:sz w:val="22"/>
          <w:lang w:eastAsia="en-US"/>
        </w:rPr>
        <w:t xml:space="preserve">Keçiborlu İlçesi, Aydoğmuş Köyü, Bademlik Mevkii, </w:t>
      </w:r>
      <w:r w:rsidRPr="00EA088F">
        <w:rPr>
          <w:rFonts w:eastAsiaTheme="minorHAnsi"/>
          <w:sz w:val="22"/>
          <w:lang w:eastAsia="x-none"/>
        </w:rPr>
        <w:t xml:space="preserve">0 ada </w:t>
      </w:r>
      <w:r w:rsidRPr="00EA088F">
        <w:rPr>
          <w:rFonts w:eastAsiaTheme="minorHAnsi"/>
          <w:iCs/>
          <w:sz w:val="22"/>
          <w:lang w:eastAsia="en-US"/>
        </w:rPr>
        <w:t xml:space="preserve">1838, 1839, 1840, 1842, 1843, 1844, 1845, 1846, 1847, 1850, 1852, 1853, 1854, 1855, 1857, 1861, 1862, 1864, 1868, 1869, 1870, 1871, 1872, 1873, 1884 ve 1885 </w:t>
      </w:r>
      <w:proofErr w:type="spellStart"/>
      <w:r w:rsidRPr="00EA088F">
        <w:rPr>
          <w:rFonts w:eastAsiaTheme="minorHAnsi"/>
          <w:sz w:val="22"/>
          <w:lang w:eastAsia="x-none"/>
        </w:rPr>
        <w:t>nolu</w:t>
      </w:r>
      <w:proofErr w:type="spellEnd"/>
      <w:r w:rsidRPr="00EA088F">
        <w:rPr>
          <w:rFonts w:eastAsiaTheme="minorHAnsi"/>
          <w:sz w:val="22"/>
          <w:lang w:eastAsia="x-none"/>
        </w:rPr>
        <w:t xml:space="preserve"> parsellerinde ~</w:t>
      </w:r>
      <w:r w:rsidRPr="00EA088F">
        <w:rPr>
          <w:rFonts w:eastAsiaTheme="minorHAnsi"/>
          <w:iCs/>
          <w:sz w:val="22"/>
          <w:lang w:eastAsia="en-US"/>
        </w:rPr>
        <w:t xml:space="preserve">9.98 </w:t>
      </w:r>
      <w:r w:rsidRPr="00EA088F">
        <w:rPr>
          <w:rFonts w:eastAsiaTheme="minorHAnsi"/>
          <w:sz w:val="22"/>
          <w:lang w:eastAsia="x-none"/>
        </w:rPr>
        <w:t>Ha (</w:t>
      </w:r>
      <w:r w:rsidRPr="00EA088F">
        <w:rPr>
          <w:rFonts w:eastAsiaTheme="minorHAnsi"/>
          <w:iCs/>
          <w:sz w:val="22"/>
          <w:lang w:eastAsia="en-US"/>
        </w:rPr>
        <w:t>99.844,00 m</w:t>
      </w:r>
      <w:r w:rsidRPr="00EA088F">
        <w:rPr>
          <w:rFonts w:eastAsiaTheme="minorHAnsi"/>
          <w:iCs/>
          <w:sz w:val="22"/>
          <w:vertAlign w:val="superscript"/>
          <w:lang w:eastAsia="en-US"/>
        </w:rPr>
        <w:t>2</w:t>
      </w:r>
      <w:r w:rsidRPr="00EA088F">
        <w:rPr>
          <w:rFonts w:eastAsiaTheme="minorHAnsi"/>
          <w:iCs/>
          <w:sz w:val="22"/>
          <w:lang w:eastAsia="en-US"/>
        </w:rPr>
        <w:t xml:space="preserve">) </w:t>
      </w:r>
      <w:r w:rsidRPr="00EA088F">
        <w:rPr>
          <w:rFonts w:eastAsiaTheme="minorHAnsi"/>
          <w:sz w:val="22"/>
          <w:lang w:eastAsia="x-none"/>
        </w:rPr>
        <w:t>'</w:t>
      </w:r>
      <w:proofErr w:type="spellStart"/>
      <w:r w:rsidRPr="00EA088F">
        <w:rPr>
          <w:rFonts w:eastAsiaTheme="minorHAnsi"/>
          <w:sz w:val="22"/>
          <w:lang w:eastAsia="x-none"/>
        </w:rPr>
        <w:t>lık</w:t>
      </w:r>
      <w:proofErr w:type="spellEnd"/>
      <w:r w:rsidRPr="00EA088F">
        <w:rPr>
          <w:rFonts w:eastAsiaTheme="minorHAnsi"/>
          <w:sz w:val="22"/>
          <w:lang w:eastAsia="x-none"/>
        </w:rPr>
        <w:t xml:space="preserve"> alanda </w:t>
      </w:r>
      <w:r w:rsidRPr="00EA088F">
        <w:rPr>
          <w:rFonts w:eastAsiaTheme="minorHAnsi"/>
          <w:sz w:val="22"/>
          <w:lang w:eastAsia="en-US"/>
        </w:rPr>
        <w:t xml:space="preserve">1/1000 Ölçekli M24-A-05-A-3-B ve M24-A-05-A-3-C </w:t>
      </w:r>
      <w:proofErr w:type="spellStart"/>
      <w:r w:rsidRPr="00EA088F">
        <w:rPr>
          <w:rFonts w:eastAsiaTheme="minorHAnsi"/>
          <w:sz w:val="22"/>
          <w:lang w:eastAsia="en-US"/>
        </w:rPr>
        <w:t>Nolu</w:t>
      </w:r>
      <w:proofErr w:type="spellEnd"/>
      <w:r w:rsidRPr="00EA088F">
        <w:rPr>
          <w:rFonts w:eastAsiaTheme="minorHAnsi"/>
          <w:sz w:val="22"/>
          <w:lang w:eastAsia="en-US"/>
        </w:rPr>
        <w:t xml:space="preserve"> Halihazır Paftasın</w:t>
      </w:r>
      <w:r w:rsidRPr="00EA088F">
        <w:rPr>
          <w:rFonts w:eastAsiaTheme="minorHAnsi"/>
          <w:sz w:val="22"/>
          <w:lang w:eastAsia="x-none"/>
        </w:rPr>
        <w:t>a Ait YERBİS Barkod Numarası:</w:t>
      </w:r>
      <w:proofErr w:type="gramStart"/>
      <w:r w:rsidRPr="00EA088F">
        <w:rPr>
          <w:rFonts w:eastAsiaTheme="minorHAnsi"/>
          <w:sz w:val="22"/>
          <w:lang w:eastAsia="x-none"/>
        </w:rPr>
        <w:t>22001232095280</w:t>
      </w:r>
      <w:proofErr w:type="gramEnd"/>
      <w:r w:rsidRPr="00EA088F">
        <w:rPr>
          <w:rFonts w:eastAsiaTheme="minorHAnsi"/>
          <w:sz w:val="22"/>
          <w:lang w:eastAsia="x-none"/>
        </w:rPr>
        <w:t xml:space="preserve"> olan İmar Planına Esas Jeolojik-</w:t>
      </w:r>
      <w:proofErr w:type="spellStart"/>
      <w:r w:rsidRPr="00EA088F">
        <w:rPr>
          <w:rFonts w:eastAsiaTheme="minorHAnsi"/>
          <w:sz w:val="22"/>
          <w:lang w:eastAsia="x-none"/>
        </w:rPr>
        <w:t>Jeoteknik</w:t>
      </w:r>
      <w:proofErr w:type="spellEnd"/>
      <w:r w:rsidRPr="00EA088F">
        <w:rPr>
          <w:rFonts w:eastAsiaTheme="minorHAnsi"/>
          <w:sz w:val="22"/>
          <w:lang w:eastAsia="x-none"/>
        </w:rPr>
        <w:t xml:space="preserve"> Etüt Raporu Isparta Valiliği Çevre ve Şehircilik İl Müdürlüğü tarafından 24.04.2023 tarihinde onaylanmıştır. </w:t>
      </w:r>
      <w:r w:rsidRPr="00EA088F">
        <w:rPr>
          <w:rFonts w:eastAsiaTheme="minorHAnsi"/>
          <w:sz w:val="22"/>
          <w:lang w:eastAsia="en-US"/>
        </w:rPr>
        <w:t xml:space="preserve">Söz konusu imar planına esas Jeolojik ve </w:t>
      </w:r>
      <w:proofErr w:type="spellStart"/>
      <w:r w:rsidRPr="00EA088F">
        <w:rPr>
          <w:rFonts w:eastAsiaTheme="minorHAnsi"/>
          <w:sz w:val="22"/>
          <w:lang w:eastAsia="en-US"/>
        </w:rPr>
        <w:t>Jeoteknik</w:t>
      </w:r>
      <w:proofErr w:type="spellEnd"/>
      <w:r w:rsidRPr="00EA088F">
        <w:rPr>
          <w:rFonts w:eastAsiaTheme="minorHAnsi"/>
          <w:sz w:val="22"/>
          <w:lang w:eastAsia="en-US"/>
        </w:rPr>
        <w:t xml:space="preserve"> Etüt Raporlarında belirtilen tüm hususlara uyulmas</w:t>
      </w:r>
      <w:r w:rsidR="00085750" w:rsidRPr="00EA088F">
        <w:rPr>
          <w:rFonts w:eastAsiaTheme="minorHAnsi"/>
          <w:sz w:val="22"/>
          <w:lang w:eastAsia="en-US"/>
        </w:rPr>
        <w:t>ının</w:t>
      </w:r>
      <w:r w:rsidRPr="00EA088F">
        <w:rPr>
          <w:rFonts w:eastAsiaTheme="minorHAnsi"/>
          <w:sz w:val="22"/>
          <w:lang w:eastAsia="en-US"/>
        </w:rPr>
        <w:t xml:space="preserve"> gerek</w:t>
      </w:r>
      <w:r w:rsidR="00085750" w:rsidRPr="00EA088F">
        <w:rPr>
          <w:rFonts w:eastAsiaTheme="minorHAnsi"/>
          <w:sz w:val="22"/>
          <w:lang w:eastAsia="en-US"/>
        </w:rPr>
        <w:t>tiği,</w:t>
      </w:r>
    </w:p>
    <w:p w:rsidR="00F174E6" w:rsidRPr="00EA088F" w:rsidRDefault="00F174E6" w:rsidP="00F174E6">
      <w:pPr>
        <w:spacing w:after="160" w:line="259" w:lineRule="auto"/>
        <w:ind w:firstLine="708"/>
        <w:jc w:val="both"/>
        <w:rPr>
          <w:rFonts w:eastAsia="Calibri"/>
          <w:sz w:val="22"/>
          <w:lang w:eastAsia="en-US"/>
        </w:rPr>
      </w:pPr>
      <w:proofErr w:type="gramStart"/>
      <w:r w:rsidRPr="00EA088F">
        <w:rPr>
          <w:rFonts w:eastAsiaTheme="minorHAnsi"/>
          <w:sz w:val="22"/>
          <w:lang w:eastAsia="en-US"/>
        </w:rPr>
        <w:t xml:space="preserve">Çevre, Şehircilik ve İklim Değişikliği İl Müdürlüğü görüşünde belirtilen ve Antalya-Burdur-Isparta Planlama Bölgesi 1/100.000 ölçekli Çevre Düzeni Planı (ÇDP)-Plan Hükümlerinin </w:t>
      </w:r>
      <w:r w:rsidRPr="00EA088F">
        <w:rPr>
          <w:rFonts w:eastAsiaTheme="minorHAnsi"/>
          <w:bCs/>
          <w:i/>
          <w:iCs/>
          <w:sz w:val="22"/>
          <w:lang w:eastAsia="en-US"/>
        </w:rPr>
        <w:t xml:space="preserve">"9.33. Yenilenebilir Enerji Üretim Alanları" </w:t>
      </w:r>
      <w:r w:rsidRPr="00EA088F">
        <w:rPr>
          <w:rFonts w:eastAsiaTheme="minorHAnsi"/>
          <w:sz w:val="22"/>
          <w:lang w:eastAsia="en-US"/>
        </w:rPr>
        <w:t xml:space="preserve">maddesinde </w:t>
      </w:r>
      <w:proofErr w:type="spellStart"/>
      <w:r w:rsidRPr="00EA088F">
        <w:rPr>
          <w:rFonts w:eastAsiaTheme="minorHAnsi"/>
          <w:sz w:val="22"/>
          <w:lang w:eastAsia="en-US"/>
        </w:rPr>
        <w:t>geçen“</w:t>
      </w:r>
      <w:r w:rsidRPr="00EA088F">
        <w:rPr>
          <w:rFonts w:eastAsiaTheme="minorHAnsi"/>
          <w:i/>
          <w:iCs/>
          <w:sz w:val="22"/>
          <w:lang w:eastAsia="en-US"/>
        </w:rPr>
        <w:t>ÇDP'de</w:t>
      </w:r>
      <w:proofErr w:type="spellEnd"/>
      <w:r w:rsidRPr="00EA088F">
        <w:rPr>
          <w:rFonts w:eastAsiaTheme="minorHAnsi"/>
          <w:i/>
          <w:iCs/>
          <w:sz w:val="22"/>
          <w:lang w:eastAsia="en-US"/>
        </w:rPr>
        <w:t xml:space="preserve"> doğal karakteri koruncak alanlar ve diğer koruma alanları ile içme ve kullanma suyu koruma kuşaklarında kalan alanlarda yapılacak uygulamalarda imar planlarının hazırlanması aşamasında, üniversitelerin ilgili bölümlerince faaliyetin çevreye olabilecek olası etkilerinin ve alınacak önlemlerin açıklandığı Ekosistem Değerlendirme Raporu hazırlanması zorunludur. </w:t>
      </w:r>
      <w:proofErr w:type="gramEnd"/>
      <w:r w:rsidRPr="00EA088F">
        <w:rPr>
          <w:rFonts w:eastAsiaTheme="minorHAnsi"/>
          <w:i/>
          <w:iCs/>
          <w:sz w:val="22"/>
          <w:lang w:eastAsia="en-US"/>
        </w:rPr>
        <w:t xml:space="preserve">Bu alanlarda ilgili mevzuat hükümleri ve Ekosistem Değerlendirme Raporu doğrultusunda uygulama yapılacaktır.” </w:t>
      </w:r>
      <w:r w:rsidRPr="00EA088F">
        <w:rPr>
          <w:rFonts w:eastAsiaTheme="minorHAnsi"/>
          <w:iCs/>
          <w:sz w:val="22"/>
          <w:lang w:eastAsia="en-US"/>
        </w:rPr>
        <w:t>Hükmü gereği</w:t>
      </w:r>
      <w:r w:rsidRPr="00EA088F">
        <w:rPr>
          <w:rFonts w:eastAsiaTheme="minorHAnsi"/>
          <w:i/>
          <w:iCs/>
          <w:sz w:val="22"/>
          <w:lang w:eastAsia="en-US"/>
        </w:rPr>
        <w:t xml:space="preserve"> imar</w:t>
      </w:r>
      <w:r w:rsidRPr="00EA088F">
        <w:rPr>
          <w:rFonts w:eastAsiaTheme="minorHAnsi"/>
          <w:iCs/>
          <w:sz w:val="22"/>
          <w:lang w:eastAsia="en-US"/>
        </w:rPr>
        <w:t xml:space="preserve"> planları aşamasında Ekosistem Değerlendirme Raporu hazırlanması</w:t>
      </w:r>
      <w:r w:rsidR="00085750" w:rsidRPr="00EA088F">
        <w:rPr>
          <w:rFonts w:eastAsiaTheme="minorHAnsi"/>
          <w:iCs/>
          <w:sz w:val="22"/>
          <w:lang w:eastAsia="en-US"/>
        </w:rPr>
        <w:t>nın</w:t>
      </w:r>
      <w:r w:rsidRPr="00EA088F">
        <w:rPr>
          <w:rFonts w:eastAsiaTheme="minorHAnsi"/>
          <w:iCs/>
          <w:sz w:val="22"/>
          <w:lang w:eastAsia="en-US"/>
        </w:rPr>
        <w:t xml:space="preserve"> gerek</w:t>
      </w:r>
      <w:r w:rsidR="00085750" w:rsidRPr="00EA088F">
        <w:rPr>
          <w:rFonts w:eastAsiaTheme="minorHAnsi"/>
          <w:iCs/>
          <w:sz w:val="22"/>
          <w:lang w:eastAsia="en-US"/>
        </w:rPr>
        <w:t>tiği,</w:t>
      </w:r>
    </w:p>
    <w:p w:rsidR="0064761E" w:rsidRPr="00EA088F" w:rsidRDefault="00F174E6" w:rsidP="00F174E6">
      <w:pPr>
        <w:spacing w:after="160" w:line="259" w:lineRule="auto"/>
        <w:jc w:val="both"/>
        <w:rPr>
          <w:rFonts w:eastAsia="Calibri"/>
          <w:sz w:val="22"/>
        </w:rPr>
      </w:pPr>
      <w:r w:rsidRPr="00EA088F">
        <w:rPr>
          <w:rFonts w:eastAsiaTheme="minorHAnsi"/>
          <w:sz w:val="22"/>
          <w:lang w:eastAsia="en-US"/>
        </w:rPr>
        <w:t>Hazırlanan İmar Planında taşınmazların kuzey</w:t>
      </w:r>
      <w:r w:rsidRPr="00EA088F">
        <w:rPr>
          <w:rFonts w:eastAsiaTheme="minorHAnsi"/>
          <w:sz w:val="22"/>
          <w:lang w:eastAsia="x-none"/>
        </w:rPr>
        <w:t xml:space="preserve">batısında bulunan kadastro yolu 10 m genişliğinde taşıt yolu olarak planlanmış ve diğer taşınmazlara ulaşım sağlanabilmesi için planlama alanı içinde 10 metre genişliğinde </w:t>
      </w:r>
      <w:r w:rsidRPr="00EA088F">
        <w:rPr>
          <w:rFonts w:eastAsiaTheme="minorHAnsi"/>
          <w:sz w:val="22"/>
          <w:lang w:eastAsia="en-US"/>
        </w:rPr>
        <w:t xml:space="preserve">ulaşım bağlantısı oluşturulmuştur. </w:t>
      </w:r>
      <w:proofErr w:type="gramStart"/>
      <w:r w:rsidRPr="00EA088F">
        <w:rPr>
          <w:rFonts w:eastAsiaTheme="minorHAnsi"/>
          <w:sz w:val="22"/>
          <w:lang w:eastAsia="en-US"/>
        </w:rPr>
        <w:t xml:space="preserve">TEİAŞ görüşünde belirtilen ve alana isabet eden 154 </w:t>
      </w:r>
      <w:proofErr w:type="spellStart"/>
      <w:r w:rsidRPr="00EA088F">
        <w:rPr>
          <w:rFonts w:eastAsiaTheme="minorHAnsi"/>
          <w:sz w:val="22"/>
          <w:lang w:eastAsia="en-US"/>
        </w:rPr>
        <w:t>kV</w:t>
      </w:r>
      <w:proofErr w:type="spellEnd"/>
      <w:r w:rsidRPr="00EA088F">
        <w:rPr>
          <w:rFonts w:eastAsiaTheme="minorHAnsi"/>
          <w:sz w:val="22"/>
          <w:lang w:eastAsia="en-US"/>
        </w:rPr>
        <w:t xml:space="preserve"> gücünde Bozkurt-Keçiborlu Enerji İletim Hattı (E.İ.H) D173-D174 numaralı direkleri arasında kalan alanda enerji nakil hatları görüş ekine göre imar planına işlenmiş ve en dışı kısmından 5 m olacak şekilde koruma bandı oluşturulmuştur Akdeniz Elektrik Dağıtım </w:t>
      </w:r>
      <w:proofErr w:type="spellStart"/>
      <w:r w:rsidRPr="00EA088F">
        <w:rPr>
          <w:rFonts w:eastAsiaTheme="minorHAnsi"/>
          <w:sz w:val="22"/>
          <w:lang w:eastAsia="en-US"/>
        </w:rPr>
        <w:t>A.Ş’nin</w:t>
      </w:r>
      <w:proofErr w:type="spellEnd"/>
      <w:r w:rsidRPr="00EA088F">
        <w:rPr>
          <w:rFonts w:eastAsiaTheme="minorHAnsi"/>
          <w:sz w:val="22"/>
          <w:lang w:eastAsia="en-US"/>
        </w:rPr>
        <w:t xml:space="preserve"> kurum görüşünde belirtildiği gibi taşıt yolundan cephe alacak şekilde 1844 parsel numaralı taşınmazda bir adet trafo alanı ayrılmıştır. </w:t>
      </w:r>
      <w:proofErr w:type="gramEnd"/>
      <w:r w:rsidRPr="00EA088F">
        <w:rPr>
          <w:rFonts w:eastAsiaTheme="minorHAnsi"/>
          <w:sz w:val="22"/>
          <w:lang w:eastAsia="en-US"/>
        </w:rPr>
        <w:t xml:space="preserve">GES Tesisi üzerinde yapılaşma koşulu E=0.30, </w:t>
      </w:r>
      <w:proofErr w:type="spellStart"/>
      <w:r w:rsidRPr="00EA088F">
        <w:rPr>
          <w:rFonts w:eastAsiaTheme="minorHAnsi"/>
          <w:sz w:val="22"/>
          <w:lang w:eastAsia="en-US"/>
        </w:rPr>
        <w:t>Yençok</w:t>
      </w:r>
      <w:proofErr w:type="spellEnd"/>
      <w:r w:rsidRPr="00EA088F">
        <w:rPr>
          <w:rFonts w:eastAsiaTheme="minorHAnsi"/>
          <w:sz w:val="22"/>
          <w:lang w:eastAsia="en-US"/>
        </w:rPr>
        <w:t>=7.50 m, Yenilenebilir Enerji Üretime Dayalı (GES) Alanında güneş panellerinin temel ve kaidesi haricindeki kısımlar için ise Emsal:0.90, Yençok:7,50 metre olarak öneril</w:t>
      </w:r>
      <w:r w:rsidR="00502C64" w:rsidRPr="00EA088F">
        <w:rPr>
          <w:rFonts w:eastAsiaTheme="minorHAnsi"/>
          <w:sz w:val="22"/>
          <w:lang w:eastAsia="en-US"/>
        </w:rPr>
        <w:t xml:space="preserve">diği, </w:t>
      </w:r>
      <w:r w:rsidR="0064761E" w:rsidRPr="00EA088F">
        <w:rPr>
          <w:bCs/>
          <w:sz w:val="22"/>
        </w:rPr>
        <w:t xml:space="preserve">İl Özel idaresi teknik elemanlarınca </w:t>
      </w:r>
      <w:proofErr w:type="gramStart"/>
      <w:r w:rsidR="0064761E" w:rsidRPr="00EA088F">
        <w:rPr>
          <w:bCs/>
          <w:sz w:val="22"/>
        </w:rPr>
        <w:t xml:space="preserve">hazırlanan  </w:t>
      </w:r>
      <w:r w:rsidR="00463CF6" w:rsidRPr="00EA088F">
        <w:rPr>
          <w:sz w:val="22"/>
        </w:rPr>
        <w:t>02</w:t>
      </w:r>
      <w:proofErr w:type="gramEnd"/>
      <w:r w:rsidR="00463CF6" w:rsidRPr="00EA088F">
        <w:rPr>
          <w:sz w:val="22"/>
        </w:rPr>
        <w:t xml:space="preserve">/05/2023 </w:t>
      </w:r>
      <w:r w:rsidR="0064761E" w:rsidRPr="00EA088F">
        <w:rPr>
          <w:bCs/>
          <w:sz w:val="22"/>
        </w:rPr>
        <w:t>tarihli teknik rapordan anlaşılmıştır.</w:t>
      </w:r>
    </w:p>
    <w:p w:rsidR="005727ED" w:rsidRDefault="005727ED" w:rsidP="000B320B">
      <w:pPr>
        <w:ind w:firstLine="708"/>
        <w:jc w:val="both"/>
        <w:rPr>
          <w:sz w:val="22"/>
        </w:rPr>
      </w:pPr>
    </w:p>
    <w:p w:rsidR="005727ED" w:rsidRDefault="005727ED" w:rsidP="000B320B">
      <w:pPr>
        <w:ind w:firstLine="708"/>
        <w:jc w:val="both"/>
        <w:rPr>
          <w:sz w:val="22"/>
        </w:rPr>
      </w:pPr>
    </w:p>
    <w:p w:rsidR="005727ED" w:rsidRDefault="005727ED" w:rsidP="000B320B">
      <w:pPr>
        <w:ind w:firstLine="708"/>
        <w:jc w:val="both"/>
        <w:rPr>
          <w:sz w:val="22"/>
        </w:rPr>
      </w:pPr>
    </w:p>
    <w:p w:rsidR="005727ED" w:rsidRDefault="005727ED" w:rsidP="000B320B">
      <w:pPr>
        <w:ind w:firstLine="708"/>
        <w:jc w:val="both"/>
        <w:rPr>
          <w:sz w:val="22"/>
        </w:rPr>
      </w:pPr>
    </w:p>
    <w:p w:rsidR="005727ED" w:rsidRDefault="005727ED" w:rsidP="000B320B">
      <w:pPr>
        <w:ind w:firstLine="708"/>
        <w:jc w:val="both"/>
        <w:rPr>
          <w:sz w:val="22"/>
        </w:rPr>
      </w:pPr>
    </w:p>
    <w:p w:rsidR="000B320B" w:rsidRPr="00EA088F" w:rsidRDefault="0073339A" w:rsidP="000B320B">
      <w:pPr>
        <w:ind w:firstLine="708"/>
        <w:jc w:val="both"/>
        <w:rPr>
          <w:bCs/>
          <w:sz w:val="22"/>
        </w:rPr>
      </w:pPr>
      <w:r w:rsidRPr="00EA088F">
        <w:rPr>
          <w:sz w:val="22"/>
        </w:rPr>
        <w:t xml:space="preserve">Bu nedenle </w:t>
      </w:r>
      <w:r w:rsidR="00085750" w:rsidRPr="00EA088F">
        <w:rPr>
          <w:color w:val="000000"/>
          <w:sz w:val="22"/>
        </w:rPr>
        <w:t xml:space="preserve">Isparta İli, Keçiborlu İlçesi, Aydoğmuş Köyünde bulunan 0 ada 1838, 1839, 1840, 1842, 1843, 1844, 1845, 1846, 1847, 1850, 1852, 1853, 1854 ve 1855 parselleri kapsayan alanda mülkiyet sahibi </w:t>
      </w:r>
      <w:r w:rsidR="00085750" w:rsidRPr="00EA088F">
        <w:rPr>
          <w:b/>
          <w:bCs/>
          <w:color w:val="000000"/>
          <w:sz w:val="22"/>
        </w:rPr>
        <w:t>Kirman Kemal Otelcilik Turizm İnş. Ve Tic. A.Ş.</w:t>
      </w:r>
      <w:r w:rsidR="00085750" w:rsidRPr="00EA088F">
        <w:rPr>
          <w:color w:val="000000"/>
          <w:sz w:val="22"/>
        </w:rPr>
        <w:t xml:space="preserve"> tarafından toplam </w:t>
      </w:r>
      <w:r w:rsidR="00085750" w:rsidRPr="00EA088F">
        <w:rPr>
          <w:b/>
          <w:bCs/>
          <w:color w:val="000000"/>
          <w:sz w:val="22"/>
        </w:rPr>
        <w:t>3750 kW</w:t>
      </w:r>
      <w:r w:rsidR="00085750" w:rsidRPr="00EA088F">
        <w:rPr>
          <w:color w:val="000000"/>
          <w:sz w:val="22"/>
        </w:rPr>
        <w:t xml:space="preserve"> gücünde; 1857, 1861ve 1884 parselleri kapsayan alanda mülkiyet sahibi </w:t>
      </w:r>
      <w:proofErr w:type="spellStart"/>
      <w:r w:rsidR="00085750" w:rsidRPr="00EA088F">
        <w:rPr>
          <w:b/>
          <w:bCs/>
          <w:color w:val="000000"/>
          <w:sz w:val="22"/>
        </w:rPr>
        <w:t>Karabaylı</w:t>
      </w:r>
      <w:proofErr w:type="spellEnd"/>
      <w:r w:rsidR="00085750" w:rsidRPr="00EA088F">
        <w:rPr>
          <w:b/>
          <w:bCs/>
          <w:color w:val="000000"/>
          <w:sz w:val="22"/>
        </w:rPr>
        <w:t xml:space="preserve"> Turizm İnş. Tic. Ve </w:t>
      </w:r>
      <w:proofErr w:type="spellStart"/>
      <w:r w:rsidR="00085750" w:rsidRPr="00EA088F">
        <w:rPr>
          <w:b/>
          <w:bCs/>
          <w:color w:val="000000"/>
          <w:sz w:val="22"/>
        </w:rPr>
        <w:t>Hayv</w:t>
      </w:r>
      <w:proofErr w:type="spellEnd"/>
      <w:r w:rsidR="00085750" w:rsidRPr="00EA088F">
        <w:rPr>
          <w:b/>
          <w:bCs/>
          <w:color w:val="000000"/>
          <w:sz w:val="22"/>
        </w:rPr>
        <w:t>. A.Ş.</w:t>
      </w:r>
      <w:r w:rsidR="00085750" w:rsidRPr="00EA088F">
        <w:rPr>
          <w:color w:val="000000"/>
          <w:sz w:val="22"/>
        </w:rPr>
        <w:t xml:space="preserve"> tarafından toplam </w:t>
      </w:r>
      <w:r w:rsidR="00085750" w:rsidRPr="00EA088F">
        <w:rPr>
          <w:b/>
          <w:bCs/>
          <w:color w:val="000000"/>
          <w:sz w:val="22"/>
        </w:rPr>
        <w:t>630 kW</w:t>
      </w:r>
      <w:r w:rsidR="00085750" w:rsidRPr="00EA088F">
        <w:rPr>
          <w:color w:val="000000"/>
          <w:sz w:val="22"/>
        </w:rPr>
        <w:t xml:space="preserve"> gücünde; 1862, 1864 ve 1885 parselleri kapsayan alanda mülkiyet sahibi Sırma Otelcilik Turizm Seyahat İnş. </w:t>
      </w:r>
      <w:proofErr w:type="spellStart"/>
      <w:r w:rsidR="00085750" w:rsidRPr="00EA088F">
        <w:rPr>
          <w:color w:val="000000"/>
          <w:sz w:val="22"/>
        </w:rPr>
        <w:t>Taah</w:t>
      </w:r>
      <w:proofErr w:type="spellEnd"/>
      <w:r w:rsidR="00085750" w:rsidRPr="00EA088F">
        <w:rPr>
          <w:color w:val="000000"/>
          <w:sz w:val="22"/>
        </w:rPr>
        <w:t xml:space="preserve">. Ve Tic. A.Ş. tarafından toplam </w:t>
      </w:r>
      <w:r w:rsidR="00085750" w:rsidRPr="00EA088F">
        <w:rPr>
          <w:b/>
          <w:bCs/>
          <w:color w:val="000000"/>
          <w:sz w:val="22"/>
        </w:rPr>
        <w:t>500 kW</w:t>
      </w:r>
      <w:r w:rsidR="00085750" w:rsidRPr="00EA088F">
        <w:rPr>
          <w:color w:val="000000"/>
          <w:sz w:val="22"/>
        </w:rPr>
        <w:t xml:space="preserve"> gücünde; 1868 ve 1869 parselleri kapsayan alanda mülkiyet sahibi </w:t>
      </w:r>
      <w:r w:rsidR="00085750" w:rsidRPr="00EA088F">
        <w:rPr>
          <w:b/>
          <w:bCs/>
          <w:color w:val="000000"/>
          <w:sz w:val="22"/>
        </w:rPr>
        <w:t xml:space="preserve">Antalya </w:t>
      </w:r>
      <w:proofErr w:type="spellStart"/>
      <w:r w:rsidR="00085750" w:rsidRPr="00EA088F">
        <w:rPr>
          <w:b/>
          <w:bCs/>
          <w:color w:val="000000"/>
          <w:sz w:val="22"/>
        </w:rPr>
        <w:t>Medikum</w:t>
      </w:r>
      <w:proofErr w:type="spellEnd"/>
      <w:r w:rsidR="00085750" w:rsidRPr="00EA088F">
        <w:rPr>
          <w:b/>
          <w:bCs/>
          <w:color w:val="000000"/>
          <w:sz w:val="22"/>
        </w:rPr>
        <w:t xml:space="preserve"> Özel Sağlık Hizmetleri A.Ş.</w:t>
      </w:r>
      <w:r w:rsidR="00085750" w:rsidRPr="00EA088F">
        <w:rPr>
          <w:color w:val="000000"/>
          <w:sz w:val="22"/>
        </w:rPr>
        <w:t xml:space="preserve"> tarafından toplam </w:t>
      </w:r>
      <w:r w:rsidR="00085750" w:rsidRPr="00EA088F">
        <w:rPr>
          <w:b/>
          <w:bCs/>
          <w:color w:val="000000"/>
          <w:sz w:val="22"/>
        </w:rPr>
        <w:t>999 kW</w:t>
      </w:r>
      <w:r w:rsidR="00085750" w:rsidRPr="00EA088F">
        <w:rPr>
          <w:color w:val="000000"/>
          <w:sz w:val="22"/>
        </w:rPr>
        <w:t xml:space="preserve"> gücünde; 1870, 1871, 1872 ve 1873 parselleri kapsayan alanda mülkiyet sahibi </w:t>
      </w:r>
      <w:r w:rsidR="00085750" w:rsidRPr="00EA088F">
        <w:rPr>
          <w:b/>
          <w:bCs/>
          <w:color w:val="000000"/>
          <w:sz w:val="22"/>
        </w:rPr>
        <w:t xml:space="preserve">MTM Özel Sağlık ve </w:t>
      </w:r>
      <w:proofErr w:type="spellStart"/>
      <w:r w:rsidR="00085750" w:rsidRPr="00EA088F">
        <w:rPr>
          <w:b/>
          <w:bCs/>
          <w:color w:val="000000"/>
          <w:sz w:val="22"/>
        </w:rPr>
        <w:t>Eğt</w:t>
      </w:r>
      <w:proofErr w:type="spellEnd"/>
      <w:r w:rsidR="00085750" w:rsidRPr="00EA088F">
        <w:rPr>
          <w:b/>
          <w:bCs/>
          <w:color w:val="000000"/>
          <w:sz w:val="22"/>
        </w:rPr>
        <w:t>. Hizmetleri İth. İhr. Turizm ve Seyahat İnş. Tic. A.Ş.</w:t>
      </w:r>
      <w:r w:rsidR="00085750" w:rsidRPr="00EA088F">
        <w:rPr>
          <w:color w:val="000000"/>
          <w:sz w:val="22"/>
        </w:rPr>
        <w:t xml:space="preserve"> tarafından toplam </w:t>
      </w:r>
      <w:r w:rsidR="00085750" w:rsidRPr="00EA088F">
        <w:rPr>
          <w:b/>
          <w:bCs/>
          <w:color w:val="000000"/>
          <w:sz w:val="22"/>
        </w:rPr>
        <w:t>800 kW</w:t>
      </w:r>
      <w:r w:rsidR="00085750" w:rsidRPr="00EA088F">
        <w:rPr>
          <w:color w:val="000000"/>
          <w:sz w:val="22"/>
        </w:rPr>
        <w:t xml:space="preserve"> gücünde olmak üzere </w:t>
      </w:r>
      <w:r w:rsidR="00085750" w:rsidRPr="00EA088F">
        <w:rPr>
          <w:b/>
          <w:bCs/>
          <w:color w:val="000000"/>
          <w:sz w:val="22"/>
        </w:rPr>
        <w:t xml:space="preserve">toplam </w:t>
      </w:r>
      <w:r w:rsidR="00085750" w:rsidRPr="00EA088F">
        <w:rPr>
          <w:b/>
          <w:bCs/>
          <w:color w:val="000000"/>
          <w:sz w:val="22"/>
          <w:u w:val="single"/>
        </w:rPr>
        <w:t>6,679 kW</w:t>
      </w:r>
      <w:r w:rsidR="00085750" w:rsidRPr="00EA088F">
        <w:rPr>
          <w:color w:val="000000"/>
          <w:sz w:val="22"/>
        </w:rPr>
        <w:t xml:space="preserve"> gücünde yapılması planlanan “Yenilenebilir Enerji Kaynaklarına Dayalı Üretim Tesis Alanında (Lisanssız Güneş Enerji Santrali (GES))”  Onat Planlama adına Şehir Plancısı Halil ONAT tarafından hazırlanan NİP-</w:t>
      </w:r>
      <w:proofErr w:type="gramStart"/>
      <w:r w:rsidR="00085750" w:rsidRPr="00EA088F">
        <w:rPr>
          <w:color w:val="000000"/>
          <w:sz w:val="22"/>
        </w:rPr>
        <w:t>321013787</w:t>
      </w:r>
      <w:proofErr w:type="gramEnd"/>
      <w:r w:rsidR="00085750" w:rsidRPr="00EA088F">
        <w:rPr>
          <w:color w:val="000000"/>
          <w:sz w:val="22"/>
        </w:rPr>
        <w:t xml:space="preserve"> plan işlem numaralı 1/5.000 Ölçekli Nazım İmar Planı ve UİP-321013789 plan işlem numaralı 1/1.000 Ölçekli Uygulama İmar Planının</w:t>
      </w:r>
      <w:r w:rsidR="00463CF6" w:rsidRPr="00EA088F">
        <w:rPr>
          <w:color w:val="000000"/>
          <w:sz w:val="22"/>
        </w:rPr>
        <w:t xml:space="preserve"> </w:t>
      </w:r>
      <w:r w:rsidR="0064761E" w:rsidRPr="00EA088F">
        <w:rPr>
          <w:bCs/>
          <w:sz w:val="22"/>
        </w:rPr>
        <w:t>İl Özel idaresi teknik elemanlarınca hazırlanan</w:t>
      </w:r>
      <w:r w:rsidR="00463CF6" w:rsidRPr="00EA088F">
        <w:rPr>
          <w:bCs/>
          <w:sz w:val="22"/>
        </w:rPr>
        <w:t xml:space="preserve"> </w:t>
      </w:r>
      <w:r w:rsidR="00463CF6" w:rsidRPr="00EA088F">
        <w:rPr>
          <w:sz w:val="22"/>
        </w:rPr>
        <w:t xml:space="preserve">02/05/2023 </w:t>
      </w:r>
      <w:r w:rsidR="0064761E" w:rsidRPr="00EA088F">
        <w:rPr>
          <w:bCs/>
          <w:sz w:val="22"/>
        </w:rPr>
        <w:t>tarihli teknik rapor doğrultusunda</w:t>
      </w:r>
      <w:r w:rsidR="00463CF6" w:rsidRPr="00EA088F">
        <w:rPr>
          <w:bCs/>
          <w:sz w:val="22"/>
        </w:rPr>
        <w:t xml:space="preserve"> </w:t>
      </w:r>
      <w:r w:rsidR="0064761E" w:rsidRPr="00EA088F">
        <w:rPr>
          <w:bCs/>
          <w:sz w:val="22"/>
          <w:lang w:eastAsia="x-none"/>
        </w:rPr>
        <w:t>onaylanması</w:t>
      </w:r>
      <w:r w:rsidR="000B320B" w:rsidRPr="00EA088F">
        <w:rPr>
          <w:rFonts w:eastAsia="Calibri"/>
          <w:sz w:val="22"/>
        </w:rPr>
        <w:t xml:space="preserve"> </w:t>
      </w:r>
      <w:r w:rsidR="00CC71BA" w:rsidRPr="00EA088F">
        <w:rPr>
          <w:bCs/>
          <w:sz w:val="22"/>
        </w:rPr>
        <w:t xml:space="preserve">komisyonumuzca uygun görülmüştür. </w:t>
      </w:r>
      <w:proofErr w:type="gramStart"/>
      <w:r w:rsidR="00A210B4" w:rsidRPr="00EA088F">
        <w:rPr>
          <w:bCs/>
          <w:sz w:val="22"/>
        </w:rPr>
        <w:t>05</w:t>
      </w:r>
      <w:r w:rsidR="00CC71BA" w:rsidRPr="00EA088F">
        <w:rPr>
          <w:bCs/>
          <w:sz w:val="22"/>
        </w:rPr>
        <w:t>/05/2023</w:t>
      </w:r>
      <w:proofErr w:type="gramEnd"/>
    </w:p>
    <w:p w:rsidR="000B320B" w:rsidRPr="00EA088F" w:rsidRDefault="000B320B" w:rsidP="000B320B">
      <w:pPr>
        <w:ind w:firstLine="708"/>
        <w:jc w:val="both"/>
        <w:rPr>
          <w:bCs/>
          <w:sz w:val="20"/>
          <w:szCs w:val="22"/>
        </w:rPr>
      </w:pPr>
    </w:p>
    <w:p w:rsidR="00085750" w:rsidRPr="00EA088F" w:rsidRDefault="00085750" w:rsidP="000B320B">
      <w:pPr>
        <w:ind w:firstLine="708"/>
        <w:jc w:val="both"/>
        <w:rPr>
          <w:bCs/>
          <w:sz w:val="20"/>
          <w:szCs w:val="22"/>
        </w:rPr>
      </w:pPr>
    </w:p>
    <w:p w:rsidR="00085750" w:rsidRPr="00EA088F" w:rsidRDefault="00085750" w:rsidP="000B320B">
      <w:pPr>
        <w:ind w:firstLine="708"/>
        <w:jc w:val="both"/>
        <w:rPr>
          <w:bCs/>
          <w:sz w:val="20"/>
          <w:szCs w:val="22"/>
        </w:rPr>
      </w:pPr>
    </w:p>
    <w:p w:rsidR="00CC71BA" w:rsidRPr="00EA088F" w:rsidRDefault="00CC71BA" w:rsidP="00CC71BA">
      <w:pPr>
        <w:ind w:firstLine="708"/>
        <w:jc w:val="center"/>
        <w:rPr>
          <w:b/>
          <w:sz w:val="22"/>
        </w:rPr>
      </w:pPr>
      <w:r w:rsidRPr="00EA088F">
        <w:rPr>
          <w:b/>
          <w:sz w:val="22"/>
        </w:rPr>
        <w:t>İMAR VE BAYINDIRLIK KOMİSYONU</w:t>
      </w:r>
    </w:p>
    <w:p w:rsidR="00CC71BA" w:rsidRPr="00EA088F" w:rsidRDefault="00CC71BA" w:rsidP="00CC71BA">
      <w:pPr>
        <w:ind w:firstLine="708"/>
        <w:jc w:val="center"/>
        <w:rPr>
          <w:sz w:val="22"/>
        </w:rPr>
      </w:pPr>
    </w:p>
    <w:p w:rsidR="00CC71BA" w:rsidRPr="00EA088F" w:rsidRDefault="00CC71BA" w:rsidP="00CC71BA">
      <w:pPr>
        <w:ind w:firstLine="708"/>
        <w:jc w:val="center"/>
        <w:rPr>
          <w:sz w:val="22"/>
        </w:rPr>
      </w:pPr>
    </w:p>
    <w:p w:rsidR="00CC71BA" w:rsidRPr="00EA088F" w:rsidRDefault="00CC71BA" w:rsidP="00CC71BA">
      <w:pPr>
        <w:rPr>
          <w:sz w:val="22"/>
        </w:rPr>
      </w:pPr>
      <w:r w:rsidRPr="00EA088F">
        <w:rPr>
          <w:sz w:val="22"/>
        </w:rPr>
        <w:t xml:space="preserve">Komisyon Başkanı </w:t>
      </w:r>
      <w:r w:rsidRPr="00EA088F">
        <w:rPr>
          <w:sz w:val="22"/>
        </w:rPr>
        <w:tab/>
        <w:t>Başkan Vekili</w:t>
      </w:r>
      <w:r w:rsidRPr="00EA088F">
        <w:rPr>
          <w:sz w:val="22"/>
        </w:rPr>
        <w:tab/>
      </w:r>
      <w:r w:rsidRPr="00EA088F">
        <w:rPr>
          <w:sz w:val="22"/>
        </w:rPr>
        <w:tab/>
      </w:r>
      <w:r w:rsidRPr="00EA088F">
        <w:rPr>
          <w:sz w:val="22"/>
        </w:rPr>
        <w:tab/>
        <w:t>Sözcü</w:t>
      </w:r>
      <w:r w:rsidRPr="00EA088F">
        <w:rPr>
          <w:sz w:val="22"/>
        </w:rPr>
        <w:tab/>
      </w:r>
      <w:r w:rsidRPr="00EA088F">
        <w:rPr>
          <w:sz w:val="22"/>
        </w:rPr>
        <w:tab/>
      </w:r>
      <w:r w:rsidRPr="00EA088F">
        <w:rPr>
          <w:sz w:val="22"/>
        </w:rPr>
        <w:tab/>
      </w:r>
      <w:r w:rsidRPr="00EA088F">
        <w:rPr>
          <w:sz w:val="22"/>
        </w:rPr>
        <w:tab/>
        <w:t>Üye</w:t>
      </w:r>
    </w:p>
    <w:p w:rsidR="00CC71BA" w:rsidRPr="00EA088F" w:rsidRDefault="00CC71BA" w:rsidP="00CC71BA">
      <w:pPr>
        <w:rPr>
          <w:sz w:val="22"/>
        </w:rPr>
      </w:pPr>
      <w:r w:rsidRPr="00EA088F">
        <w:rPr>
          <w:sz w:val="22"/>
        </w:rPr>
        <w:t xml:space="preserve">İbrahim AĞRAS </w:t>
      </w:r>
      <w:r w:rsidRPr="00EA088F">
        <w:rPr>
          <w:sz w:val="22"/>
        </w:rPr>
        <w:tab/>
        <w:t>Ahmet SEKTİOĞLU</w:t>
      </w:r>
      <w:r w:rsidRPr="00EA088F">
        <w:rPr>
          <w:sz w:val="22"/>
        </w:rPr>
        <w:tab/>
      </w:r>
      <w:r w:rsidRPr="00EA088F">
        <w:rPr>
          <w:sz w:val="22"/>
        </w:rPr>
        <w:tab/>
        <w:t xml:space="preserve">Sezgin ÖZDOĞANCI </w:t>
      </w:r>
      <w:r w:rsidRPr="00EA088F">
        <w:rPr>
          <w:sz w:val="22"/>
        </w:rPr>
        <w:tab/>
        <w:t>Faik ÇIRAK</w:t>
      </w:r>
      <w:r w:rsidRPr="00EA088F">
        <w:rPr>
          <w:sz w:val="22"/>
        </w:rPr>
        <w:tab/>
      </w:r>
      <w:r w:rsidRPr="00EA088F">
        <w:rPr>
          <w:sz w:val="22"/>
        </w:rPr>
        <w:tab/>
      </w:r>
      <w:r w:rsidRPr="00EA088F">
        <w:rPr>
          <w:sz w:val="22"/>
        </w:rPr>
        <w:tab/>
      </w:r>
      <w:r w:rsidRPr="00EA088F">
        <w:rPr>
          <w:sz w:val="22"/>
        </w:rPr>
        <w:tab/>
      </w:r>
      <w:r w:rsidRPr="00EA088F">
        <w:rPr>
          <w:sz w:val="22"/>
        </w:rPr>
        <w:tab/>
      </w:r>
      <w:r w:rsidRPr="00EA088F">
        <w:rPr>
          <w:sz w:val="22"/>
        </w:rPr>
        <w:tab/>
        <w:t xml:space="preserve"> </w:t>
      </w:r>
    </w:p>
    <w:p w:rsidR="00CC71BA" w:rsidRPr="00EA088F" w:rsidRDefault="00CC71BA" w:rsidP="00CC71BA">
      <w:pPr>
        <w:rPr>
          <w:sz w:val="22"/>
        </w:rPr>
      </w:pPr>
      <w:r w:rsidRPr="00EA088F">
        <w:rPr>
          <w:sz w:val="22"/>
        </w:rPr>
        <w:t xml:space="preserve">                        </w:t>
      </w:r>
    </w:p>
    <w:p w:rsidR="00CC71BA" w:rsidRPr="00EA088F" w:rsidRDefault="00CC71BA" w:rsidP="00CC71BA">
      <w:pPr>
        <w:ind w:left="1416" w:firstLine="708"/>
        <w:rPr>
          <w:sz w:val="22"/>
        </w:rPr>
      </w:pPr>
      <w:r w:rsidRPr="00EA088F">
        <w:rPr>
          <w:sz w:val="22"/>
        </w:rPr>
        <w:t xml:space="preserve">Üye </w:t>
      </w:r>
      <w:r w:rsidRPr="00EA088F">
        <w:rPr>
          <w:sz w:val="22"/>
        </w:rPr>
        <w:tab/>
      </w:r>
      <w:r w:rsidRPr="00EA088F">
        <w:rPr>
          <w:sz w:val="22"/>
        </w:rPr>
        <w:tab/>
        <w:t xml:space="preserve">          </w:t>
      </w:r>
      <w:r w:rsidRPr="00EA088F">
        <w:rPr>
          <w:sz w:val="22"/>
        </w:rPr>
        <w:tab/>
      </w:r>
      <w:r w:rsidRPr="00EA088F">
        <w:rPr>
          <w:sz w:val="22"/>
        </w:rPr>
        <w:tab/>
      </w:r>
      <w:proofErr w:type="spellStart"/>
      <w:r w:rsidRPr="00EA088F">
        <w:rPr>
          <w:sz w:val="22"/>
        </w:rPr>
        <w:t>Üye</w:t>
      </w:r>
      <w:proofErr w:type="spellEnd"/>
      <w:r w:rsidRPr="00EA088F">
        <w:rPr>
          <w:sz w:val="22"/>
        </w:rPr>
        <w:t xml:space="preserve"> </w:t>
      </w:r>
      <w:r w:rsidRPr="00EA088F">
        <w:rPr>
          <w:sz w:val="22"/>
        </w:rPr>
        <w:tab/>
      </w:r>
      <w:r w:rsidRPr="00EA088F">
        <w:rPr>
          <w:sz w:val="22"/>
        </w:rPr>
        <w:tab/>
      </w:r>
      <w:r w:rsidRPr="00EA088F">
        <w:rPr>
          <w:sz w:val="22"/>
        </w:rPr>
        <w:tab/>
        <w:t xml:space="preserve"> </w:t>
      </w:r>
      <w:r w:rsidRPr="00EA088F">
        <w:rPr>
          <w:sz w:val="22"/>
        </w:rPr>
        <w:tab/>
      </w:r>
      <w:proofErr w:type="spellStart"/>
      <w:r w:rsidRPr="00EA088F">
        <w:rPr>
          <w:sz w:val="22"/>
        </w:rPr>
        <w:t>Üye</w:t>
      </w:r>
      <w:proofErr w:type="spellEnd"/>
    </w:p>
    <w:p w:rsidR="00CC71BA" w:rsidRPr="00EA088F" w:rsidRDefault="00CC71BA" w:rsidP="0073339A">
      <w:pPr>
        <w:ind w:left="2124"/>
        <w:rPr>
          <w:sz w:val="20"/>
          <w:szCs w:val="22"/>
        </w:rPr>
      </w:pPr>
      <w:proofErr w:type="spellStart"/>
      <w:r w:rsidRPr="00EA088F">
        <w:rPr>
          <w:sz w:val="22"/>
        </w:rPr>
        <w:t>Mükerrem</w:t>
      </w:r>
      <w:proofErr w:type="spellEnd"/>
      <w:r w:rsidRPr="00EA088F">
        <w:rPr>
          <w:sz w:val="22"/>
        </w:rPr>
        <w:t xml:space="preserve"> ÇETİNKAYA</w:t>
      </w:r>
      <w:r w:rsidRPr="00EA088F">
        <w:rPr>
          <w:sz w:val="22"/>
        </w:rPr>
        <w:tab/>
        <w:t xml:space="preserve"> Nazmi MACİT </w:t>
      </w:r>
      <w:r w:rsidRPr="00EA088F">
        <w:rPr>
          <w:sz w:val="22"/>
        </w:rPr>
        <w:tab/>
      </w:r>
      <w:r w:rsidRPr="00EA088F">
        <w:rPr>
          <w:sz w:val="22"/>
        </w:rPr>
        <w:tab/>
        <w:t>Adil AKBULUT</w:t>
      </w:r>
    </w:p>
    <w:sectPr w:rsidR="00CC71BA" w:rsidRPr="00EA088F" w:rsidSect="0073339A">
      <w:headerReference w:type="default" r:id="rId7"/>
      <w:footerReference w:type="default" r:id="rId8"/>
      <w:pgSz w:w="11906" w:h="16838"/>
      <w:pgMar w:top="0"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B97" w:rsidRDefault="00A24B97" w:rsidP="00A24B97">
      <w:r>
        <w:separator/>
      </w:r>
    </w:p>
  </w:endnote>
  <w:endnote w:type="continuationSeparator" w:id="0">
    <w:p w:rsidR="00A24B97" w:rsidRDefault="00A24B97" w:rsidP="00A2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511643"/>
      <w:docPartObj>
        <w:docPartGallery w:val="Page Numbers (Bottom of Page)"/>
        <w:docPartUnique/>
      </w:docPartObj>
    </w:sdtPr>
    <w:sdtEndPr/>
    <w:sdtContent>
      <w:p w:rsidR="00AA4BD8" w:rsidRDefault="00AA4BD8">
        <w:pPr>
          <w:pStyle w:val="Altbilgi"/>
          <w:jc w:val="right"/>
        </w:pPr>
        <w:r>
          <w:fldChar w:fldCharType="begin"/>
        </w:r>
        <w:r>
          <w:instrText>PAGE   \* MERGEFORMAT</w:instrText>
        </w:r>
        <w:r>
          <w:fldChar w:fldCharType="separate"/>
        </w:r>
        <w:r w:rsidR="00C46417">
          <w:rPr>
            <w:noProof/>
          </w:rPr>
          <w:t>6</w:t>
        </w:r>
        <w:r>
          <w:fldChar w:fldCharType="end"/>
        </w:r>
      </w:p>
    </w:sdtContent>
  </w:sdt>
  <w:p w:rsidR="00AA4BD8" w:rsidRDefault="00AA4BD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B97" w:rsidRDefault="00A24B97" w:rsidP="00A24B97">
      <w:r>
        <w:separator/>
      </w:r>
    </w:p>
  </w:footnote>
  <w:footnote w:type="continuationSeparator" w:id="0">
    <w:p w:rsidR="00A24B97" w:rsidRDefault="00A24B97" w:rsidP="00A24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B97" w:rsidRPr="00A24B97" w:rsidRDefault="00A24B97" w:rsidP="00A24B97">
    <w:pPr>
      <w:pStyle w:val="stbilgi"/>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62E54"/>
    <w:multiLevelType w:val="hybridMultilevel"/>
    <w:tmpl w:val="068A36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24346A"/>
    <w:multiLevelType w:val="hybridMultilevel"/>
    <w:tmpl w:val="493E2F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4FAD5CC2"/>
    <w:multiLevelType w:val="hybridMultilevel"/>
    <w:tmpl w:val="AF62F66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D7F09F4"/>
    <w:multiLevelType w:val="hybridMultilevel"/>
    <w:tmpl w:val="FE62BBA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D370020"/>
    <w:multiLevelType w:val="hybridMultilevel"/>
    <w:tmpl w:val="F45C1B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7F610737"/>
    <w:multiLevelType w:val="hybridMultilevel"/>
    <w:tmpl w:val="E070DD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A6"/>
    <w:rsid w:val="00051B32"/>
    <w:rsid w:val="00085750"/>
    <w:rsid w:val="000B320B"/>
    <w:rsid w:val="00301EBA"/>
    <w:rsid w:val="003D6921"/>
    <w:rsid w:val="00463CF6"/>
    <w:rsid w:val="00502C64"/>
    <w:rsid w:val="005727ED"/>
    <w:rsid w:val="0064761E"/>
    <w:rsid w:val="0073339A"/>
    <w:rsid w:val="00786A5E"/>
    <w:rsid w:val="0088584C"/>
    <w:rsid w:val="00945C90"/>
    <w:rsid w:val="009B3DA6"/>
    <w:rsid w:val="009E6145"/>
    <w:rsid w:val="00A210B4"/>
    <w:rsid w:val="00A24B97"/>
    <w:rsid w:val="00AA4BD8"/>
    <w:rsid w:val="00B67F3D"/>
    <w:rsid w:val="00C46417"/>
    <w:rsid w:val="00CC71BA"/>
    <w:rsid w:val="00D3338F"/>
    <w:rsid w:val="00EA088F"/>
    <w:rsid w:val="00EB211C"/>
    <w:rsid w:val="00F174E6"/>
    <w:rsid w:val="00F553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D9C99-D32F-4673-ABA5-845C4132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B9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B97"/>
    <w:pPr>
      <w:tabs>
        <w:tab w:val="center" w:pos="4536"/>
        <w:tab w:val="right" w:pos="9072"/>
      </w:tabs>
    </w:pPr>
  </w:style>
  <w:style w:type="character" w:customStyle="1" w:styleId="stbilgiChar">
    <w:name w:val="Üstbilgi Char"/>
    <w:basedOn w:val="VarsaylanParagrafYazTipi"/>
    <w:link w:val="stbilgi"/>
    <w:uiPriority w:val="99"/>
    <w:rsid w:val="00A24B9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B97"/>
    <w:pPr>
      <w:tabs>
        <w:tab w:val="center" w:pos="4536"/>
        <w:tab w:val="right" w:pos="9072"/>
      </w:tabs>
    </w:pPr>
  </w:style>
  <w:style w:type="character" w:customStyle="1" w:styleId="AltbilgiChar">
    <w:name w:val="Altbilgi Char"/>
    <w:basedOn w:val="VarsaylanParagrafYazTipi"/>
    <w:link w:val="Altbilgi"/>
    <w:uiPriority w:val="99"/>
    <w:rsid w:val="00A24B97"/>
    <w:rPr>
      <w:rFonts w:ascii="Times New Roman" w:eastAsia="Times New Roman" w:hAnsi="Times New Roman" w:cs="Times New Roman"/>
      <w:sz w:val="24"/>
      <w:szCs w:val="24"/>
      <w:lang w:eastAsia="tr-TR"/>
    </w:rPr>
  </w:style>
  <w:style w:type="paragraph" w:styleId="ResimYazs">
    <w:name w:val="caption"/>
    <w:basedOn w:val="Normal"/>
    <w:next w:val="Normal"/>
    <w:uiPriority w:val="35"/>
    <w:semiHidden/>
    <w:unhideWhenUsed/>
    <w:qFormat/>
    <w:rsid w:val="00AA4BD8"/>
    <w:pPr>
      <w:spacing w:after="200"/>
      <w:jc w:val="both"/>
    </w:pPr>
    <w:rPr>
      <w:rFonts w:eastAsia="Calibri"/>
      <w:bCs/>
      <w:sz w:val="20"/>
      <w:szCs w:val="18"/>
      <w:lang w:eastAsia="en-US"/>
    </w:rPr>
  </w:style>
  <w:style w:type="paragraph" w:styleId="ListeParagraf">
    <w:name w:val="List Paragraph"/>
    <w:basedOn w:val="Normal"/>
    <w:uiPriority w:val="34"/>
    <w:qFormat/>
    <w:rsid w:val="00AA4BD8"/>
    <w:pPr>
      <w:spacing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4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61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normalyaz">
    <w:name w:val="3-normalyaz"/>
    <w:basedOn w:val="Normal"/>
    <w:rsid w:val="0073339A"/>
    <w:pPr>
      <w:spacing w:before="100" w:beforeAutospacing="1" w:after="100" w:afterAutospacing="1"/>
    </w:pPr>
  </w:style>
  <w:style w:type="character" w:styleId="Gl">
    <w:name w:val="Strong"/>
    <w:uiPriority w:val="22"/>
    <w:qFormat/>
    <w:rsid w:val="00463C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133833">
      <w:bodyDiv w:val="1"/>
      <w:marLeft w:val="0"/>
      <w:marRight w:val="0"/>
      <w:marTop w:val="0"/>
      <w:marBottom w:val="0"/>
      <w:divBdr>
        <w:top w:val="none" w:sz="0" w:space="0" w:color="auto"/>
        <w:left w:val="none" w:sz="0" w:space="0" w:color="auto"/>
        <w:bottom w:val="none" w:sz="0" w:space="0" w:color="auto"/>
        <w:right w:val="none" w:sz="0" w:space="0" w:color="auto"/>
      </w:divBdr>
    </w:div>
    <w:div w:id="9691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3387</Words>
  <Characters>19309</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aybay</dc:creator>
  <cp:keywords/>
  <dc:description/>
  <cp:lastModifiedBy>recep aybay</cp:lastModifiedBy>
  <cp:revision>7</cp:revision>
  <dcterms:created xsi:type="dcterms:W3CDTF">2023-05-05T12:30:00Z</dcterms:created>
  <dcterms:modified xsi:type="dcterms:W3CDTF">2023-05-08T06:19:00Z</dcterms:modified>
</cp:coreProperties>
</file>