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CC9" w:rsidRPr="00DB3924" w:rsidRDefault="00775CC9" w:rsidP="00775CC9">
      <w:pPr>
        <w:spacing w:line="240" w:lineRule="auto"/>
        <w:ind w:firstLine="708"/>
        <w:jc w:val="both"/>
        <w:rPr>
          <w:rFonts w:ascii="Times New Roman" w:eastAsia="Times New Roman" w:hAnsi="Times New Roman" w:cs="Times New Roman"/>
          <w:sz w:val="24"/>
          <w:szCs w:val="24"/>
          <w:lang w:eastAsia="tr-TR"/>
        </w:rPr>
      </w:pPr>
    </w:p>
    <w:p w:rsidR="00882A5F" w:rsidRDefault="00882A5F" w:rsidP="00882A5F">
      <w:pPr>
        <w:spacing w:line="240" w:lineRule="auto"/>
        <w:ind w:firstLine="708"/>
        <w:jc w:val="both"/>
        <w:rPr>
          <w:rFonts w:ascii="Times New Roman" w:eastAsia="Times New Roman" w:hAnsi="Times New Roman" w:cs="Times New Roman"/>
          <w:sz w:val="24"/>
          <w:szCs w:val="24"/>
          <w:lang w:eastAsia="tr-TR"/>
        </w:rPr>
      </w:pPr>
    </w:p>
    <w:p w:rsidR="00882A5F" w:rsidRPr="00882A5F" w:rsidRDefault="00882A5F" w:rsidP="00882A5F">
      <w:pPr>
        <w:spacing w:line="240" w:lineRule="auto"/>
        <w:ind w:firstLine="708"/>
        <w:jc w:val="center"/>
        <w:rPr>
          <w:rFonts w:ascii="Times New Roman" w:eastAsia="Times New Roman" w:hAnsi="Times New Roman" w:cs="Times New Roman"/>
          <w:b/>
          <w:bCs/>
          <w:sz w:val="24"/>
          <w:szCs w:val="24"/>
          <w:lang w:eastAsia="tr-TR"/>
        </w:rPr>
      </w:pPr>
      <w:r w:rsidRPr="00882A5F">
        <w:rPr>
          <w:rFonts w:ascii="Times New Roman" w:eastAsia="Times New Roman" w:hAnsi="Times New Roman" w:cs="Times New Roman"/>
          <w:b/>
          <w:bCs/>
          <w:sz w:val="24"/>
          <w:szCs w:val="24"/>
          <w:lang w:eastAsia="tr-TR"/>
        </w:rPr>
        <w:t>İMAR VE BAYINDIRLIK KOMİSYONU RAPORU</w:t>
      </w:r>
    </w:p>
    <w:p w:rsidR="00882A5F" w:rsidRPr="00882A5F" w:rsidRDefault="00882A5F" w:rsidP="00882A5F">
      <w:pPr>
        <w:spacing w:line="240" w:lineRule="auto"/>
        <w:ind w:firstLine="708"/>
        <w:jc w:val="both"/>
        <w:rPr>
          <w:rFonts w:ascii="Times New Roman" w:eastAsia="Times New Roman" w:hAnsi="Times New Roman" w:cs="Times New Roman"/>
          <w:b/>
          <w:bCs/>
          <w:sz w:val="24"/>
          <w:szCs w:val="24"/>
          <w:lang w:eastAsia="tr-T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245"/>
      </w:tblGrid>
      <w:tr w:rsidR="00882A5F" w:rsidRPr="00882A5F" w:rsidTr="00034C7E">
        <w:trPr>
          <w:trHeight w:val="70"/>
        </w:trPr>
        <w:tc>
          <w:tcPr>
            <w:tcW w:w="4673" w:type="dxa"/>
            <w:tcBorders>
              <w:top w:val="single" w:sz="4" w:space="0" w:color="auto"/>
              <w:left w:val="single" w:sz="4" w:space="0" w:color="auto"/>
              <w:bottom w:val="single" w:sz="4" w:space="0" w:color="auto"/>
              <w:right w:val="single" w:sz="4" w:space="0" w:color="auto"/>
            </w:tcBorders>
            <w:hideMark/>
          </w:tcPr>
          <w:p w:rsidR="00882A5F" w:rsidRPr="00882A5F" w:rsidRDefault="00882A5F" w:rsidP="00882A5F">
            <w:pPr>
              <w:spacing w:line="240" w:lineRule="auto"/>
              <w:jc w:val="both"/>
              <w:rPr>
                <w:rFonts w:ascii="Times New Roman" w:eastAsia="Times New Roman" w:hAnsi="Times New Roman" w:cs="Times New Roman"/>
                <w:b/>
                <w:sz w:val="24"/>
                <w:szCs w:val="24"/>
                <w:lang w:eastAsia="tr-TR"/>
              </w:rPr>
            </w:pPr>
            <w:r w:rsidRPr="00882A5F">
              <w:rPr>
                <w:rFonts w:ascii="Times New Roman" w:eastAsia="Times New Roman" w:hAnsi="Times New Roman" w:cs="Times New Roman"/>
                <w:b/>
                <w:sz w:val="24"/>
                <w:szCs w:val="24"/>
                <w:lang w:eastAsia="tr-TR"/>
              </w:rPr>
              <w:t>TEKLİFİN / ÖNERGENİN KONUSU</w:t>
            </w:r>
          </w:p>
        </w:tc>
        <w:tc>
          <w:tcPr>
            <w:tcW w:w="5245" w:type="dxa"/>
            <w:tcBorders>
              <w:top w:val="single" w:sz="4" w:space="0" w:color="auto"/>
              <w:left w:val="single" w:sz="4" w:space="0" w:color="auto"/>
              <w:bottom w:val="single" w:sz="4" w:space="0" w:color="auto"/>
              <w:right w:val="single" w:sz="4" w:space="0" w:color="auto"/>
            </w:tcBorders>
          </w:tcPr>
          <w:p w:rsidR="00882A5F" w:rsidRPr="00882A5F" w:rsidRDefault="00086C07" w:rsidP="00086C07">
            <w:pPr>
              <w:spacing w:line="240" w:lineRule="auto"/>
              <w:jc w:val="both"/>
              <w:rPr>
                <w:rFonts w:ascii="Times New Roman" w:eastAsia="Times New Roman" w:hAnsi="Times New Roman" w:cs="Times New Roman"/>
                <w:sz w:val="24"/>
                <w:szCs w:val="24"/>
                <w:lang w:eastAsia="tr-TR"/>
              </w:rPr>
            </w:pPr>
            <w:r w:rsidRPr="00D75AFA">
              <w:rPr>
                <w:rFonts w:ascii="Times New Roman" w:hAnsi="Times New Roman" w:cs="Times New Roman"/>
                <w:sz w:val="24"/>
              </w:rPr>
              <w:t>Nazım İmar Planı  ve Uygu</w:t>
            </w:r>
            <w:r>
              <w:rPr>
                <w:rFonts w:ascii="Times New Roman" w:hAnsi="Times New Roman" w:cs="Times New Roman"/>
                <w:sz w:val="24"/>
              </w:rPr>
              <w:t>lama İmar Planının onaylanması</w:t>
            </w:r>
          </w:p>
        </w:tc>
      </w:tr>
      <w:tr w:rsidR="00882A5F" w:rsidRPr="00882A5F" w:rsidTr="00034C7E">
        <w:trPr>
          <w:trHeight w:val="189"/>
        </w:trPr>
        <w:tc>
          <w:tcPr>
            <w:tcW w:w="4673" w:type="dxa"/>
            <w:tcBorders>
              <w:top w:val="single" w:sz="4" w:space="0" w:color="auto"/>
              <w:left w:val="single" w:sz="4" w:space="0" w:color="auto"/>
              <w:bottom w:val="single" w:sz="4" w:space="0" w:color="auto"/>
              <w:right w:val="single" w:sz="4" w:space="0" w:color="auto"/>
            </w:tcBorders>
            <w:hideMark/>
          </w:tcPr>
          <w:p w:rsidR="00882A5F" w:rsidRPr="00882A5F" w:rsidRDefault="00882A5F" w:rsidP="00882A5F">
            <w:pPr>
              <w:spacing w:line="240" w:lineRule="auto"/>
              <w:jc w:val="both"/>
              <w:rPr>
                <w:rFonts w:ascii="Times New Roman" w:eastAsia="Times New Roman" w:hAnsi="Times New Roman" w:cs="Times New Roman"/>
                <w:b/>
                <w:sz w:val="24"/>
                <w:szCs w:val="24"/>
                <w:lang w:eastAsia="tr-TR"/>
              </w:rPr>
            </w:pPr>
            <w:r w:rsidRPr="00882A5F">
              <w:rPr>
                <w:rFonts w:ascii="Times New Roman" w:eastAsia="Times New Roman" w:hAnsi="Times New Roman" w:cs="Times New Roman"/>
                <w:b/>
                <w:sz w:val="24"/>
                <w:szCs w:val="24"/>
                <w:lang w:eastAsia="tr-TR"/>
              </w:rPr>
              <w:t>KOMİSYONA HAVALE TARİHİ</w:t>
            </w:r>
          </w:p>
        </w:tc>
        <w:tc>
          <w:tcPr>
            <w:tcW w:w="5245" w:type="dxa"/>
            <w:tcBorders>
              <w:top w:val="single" w:sz="4" w:space="0" w:color="auto"/>
              <w:left w:val="single" w:sz="4" w:space="0" w:color="auto"/>
              <w:bottom w:val="single" w:sz="4" w:space="0" w:color="auto"/>
              <w:right w:val="single" w:sz="4" w:space="0" w:color="auto"/>
            </w:tcBorders>
          </w:tcPr>
          <w:p w:rsidR="00882A5F" w:rsidRPr="00086C07" w:rsidRDefault="008D556B" w:rsidP="00882A5F">
            <w:pPr>
              <w:spacing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06</w:t>
            </w:r>
            <w:r w:rsidR="00882A5F" w:rsidRPr="00086C07">
              <w:rPr>
                <w:rFonts w:ascii="Times New Roman" w:eastAsia="Times New Roman" w:hAnsi="Times New Roman" w:cs="Times New Roman"/>
                <w:bCs/>
                <w:sz w:val="24"/>
                <w:szCs w:val="24"/>
                <w:lang w:eastAsia="tr-TR"/>
              </w:rPr>
              <w:t>/01/2023</w:t>
            </w:r>
          </w:p>
        </w:tc>
      </w:tr>
      <w:tr w:rsidR="00882A5F" w:rsidRPr="00882A5F" w:rsidTr="00034C7E">
        <w:trPr>
          <w:trHeight w:val="143"/>
        </w:trPr>
        <w:tc>
          <w:tcPr>
            <w:tcW w:w="4673" w:type="dxa"/>
            <w:tcBorders>
              <w:top w:val="single" w:sz="4" w:space="0" w:color="auto"/>
              <w:left w:val="single" w:sz="4" w:space="0" w:color="auto"/>
              <w:bottom w:val="single" w:sz="4" w:space="0" w:color="auto"/>
              <w:right w:val="single" w:sz="4" w:space="0" w:color="auto"/>
            </w:tcBorders>
            <w:hideMark/>
          </w:tcPr>
          <w:p w:rsidR="00882A5F" w:rsidRPr="00882A5F" w:rsidRDefault="00882A5F" w:rsidP="00882A5F">
            <w:pPr>
              <w:spacing w:line="240" w:lineRule="auto"/>
              <w:jc w:val="both"/>
              <w:rPr>
                <w:rFonts w:ascii="Times New Roman" w:eastAsia="Times New Roman" w:hAnsi="Times New Roman" w:cs="Times New Roman"/>
                <w:b/>
                <w:sz w:val="24"/>
                <w:szCs w:val="24"/>
                <w:lang w:eastAsia="tr-TR"/>
              </w:rPr>
            </w:pPr>
            <w:r w:rsidRPr="00882A5F">
              <w:rPr>
                <w:rFonts w:ascii="Times New Roman" w:eastAsia="Times New Roman" w:hAnsi="Times New Roman" w:cs="Times New Roman"/>
                <w:b/>
                <w:sz w:val="24"/>
                <w:szCs w:val="24"/>
                <w:lang w:eastAsia="tr-TR"/>
              </w:rPr>
              <w:t>KOMİSYONA HAVALE KARAR SAYISI</w:t>
            </w:r>
          </w:p>
        </w:tc>
        <w:tc>
          <w:tcPr>
            <w:tcW w:w="5245" w:type="dxa"/>
            <w:tcBorders>
              <w:top w:val="single" w:sz="4" w:space="0" w:color="auto"/>
              <w:left w:val="single" w:sz="4" w:space="0" w:color="auto"/>
              <w:bottom w:val="single" w:sz="4" w:space="0" w:color="auto"/>
              <w:right w:val="single" w:sz="4" w:space="0" w:color="auto"/>
            </w:tcBorders>
          </w:tcPr>
          <w:p w:rsidR="00882A5F" w:rsidRPr="00086C07" w:rsidRDefault="00E040EC" w:rsidP="00882A5F">
            <w:pPr>
              <w:spacing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5/1-012</w:t>
            </w:r>
            <w:bookmarkStart w:id="0" w:name="_GoBack"/>
            <w:bookmarkEnd w:id="0"/>
          </w:p>
        </w:tc>
      </w:tr>
    </w:tbl>
    <w:p w:rsidR="00882A5F" w:rsidRPr="00882A5F" w:rsidRDefault="00882A5F" w:rsidP="00882A5F">
      <w:pPr>
        <w:spacing w:line="240" w:lineRule="auto"/>
        <w:ind w:firstLine="708"/>
        <w:jc w:val="both"/>
        <w:rPr>
          <w:rFonts w:ascii="Times New Roman" w:eastAsia="Times New Roman" w:hAnsi="Times New Roman" w:cs="Times New Roman"/>
          <w:b/>
          <w:bCs/>
          <w:sz w:val="24"/>
          <w:szCs w:val="24"/>
          <w:lang w:eastAsia="tr-TR"/>
        </w:rPr>
      </w:pPr>
    </w:p>
    <w:p w:rsidR="00882A5F" w:rsidRDefault="00882A5F" w:rsidP="00882A5F">
      <w:pPr>
        <w:spacing w:line="240" w:lineRule="auto"/>
        <w:ind w:firstLine="708"/>
        <w:jc w:val="center"/>
        <w:rPr>
          <w:rFonts w:ascii="Times New Roman" w:eastAsia="Times New Roman" w:hAnsi="Times New Roman" w:cs="Times New Roman"/>
          <w:sz w:val="24"/>
          <w:szCs w:val="24"/>
          <w:lang w:eastAsia="tr-TR"/>
        </w:rPr>
      </w:pPr>
      <w:r w:rsidRPr="00882A5F">
        <w:rPr>
          <w:rFonts w:ascii="Times New Roman" w:eastAsia="Times New Roman" w:hAnsi="Times New Roman" w:cs="Times New Roman"/>
          <w:b/>
          <w:bCs/>
          <w:sz w:val="24"/>
          <w:szCs w:val="24"/>
          <w:u w:val="single"/>
          <w:lang w:eastAsia="tr-TR"/>
        </w:rPr>
        <w:t>İL GENEL MECLİSİ BAŞKANLIĞINA</w:t>
      </w:r>
    </w:p>
    <w:p w:rsidR="00086C07" w:rsidRDefault="00086C07" w:rsidP="00777D69">
      <w:pPr>
        <w:spacing w:line="240" w:lineRule="atLeast"/>
        <w:ind w:firstLine="708"/>
        <w:jc w:val="both"/>
        <w:rPr>
          <w:rFonts w:ascii="Times New Roman" w:eastAsia="Times New Roman" w:hAnsi="Times New Roman" w:cs="Times New Roman"/>
          <w:bCs/>
          <w:sz w:val="24"/>
          <w:szCs w:val="24"/>
          <w:lang w:eastAsia="tr-TR"/>
        </w:rPr>
      </w:pPr>
    </w:p>
    <w:p w:rsidR="00086C07" w:rsidRDefault="00086C07" w:rsidP="00086C07">
      <w:pPr>
        <w:spacing w:line="240" w:lineRule="auto"/>
        <w:jc w:val="both"/>
        <w:rPr>
          <w:rFonts w:ascii="Times New Roman" w:eastAsia="Times New Roman" w:hAnsi="Times New Roman" w:cs="Times New Roman"/>
          <w:sz w:val="24"/>
          <w:szCs w:val="24"/>
          <w:lang w:eastAsia="tr-TR"/>
        </w:rPr>
      </w:pPr>
    </w:p>
    <w:p w:rsidR="00086C07" w:rsidRDefault="00086C07" w:rsidP="00086C07">
      <w:pPr>
        <w:ind w:firstLine="708"/>
        <w:jc w:val="both"/>
        <w:rPr>
          <w:rFonts w:ascii="Times New Roman" w:eastAsia="Times New Roman" w:hAnsi="Times New Roman" w:cs="Times New Roman"/>
          <w:sz w:val="24"/>
          <w:szCs w:val="24"/>
          <w:lang w:eastAsia="tr-TR"/>
        </w:rPr>
      </w:pPr>
      <w:r w:rsidRPr="00D75AFA">
        <w:rPr>
          <w:rFonts w:ascii="Times New Roman" w:hAnsi="Times New Roman" w:cs="Times New Roman"/>
          <w:sz w:val="24"/>
        </w:rPr>
        <w:t>İlimiz Aksu İlçesi Sofular Köyü</w:t>
      </w:r>
      <w:r>
        <w:rPr>
          <w:rFonts w:ascii="Times New Roman" w:hAnsi="Times New Roman" w:cs="Times New Roman"/>
          <w:sz w:val="24"/>
        </w:rPr>
        <w:t>nde tapunun</w:t>
      </w:r>
      <w:r w:rsidRPr="00D75AFA">
        <w:rPr>
          <w:rFonts w:ascii="Times New Roman" w:hAnsi="Times New Roman" w:cs="Times New Roman"/>
          <w:sz w:val="24"/>
        </w:rPr>
        <w:t xml:space="preserve"> 156 ada 84, 85, 86, 87 parsel numaralı taşınmazlara Devtaş Otelcilik Turizm İnşaat Yat. İşletmecilik Ticaret Tarım A.Ş kullanımı için Yenilebilir Enerji Kaynaklarına Dayalı Güneş Enerji Santrali (GES) kurulmasına,  156 ada 88 parsel numaralı taşınmazın ise GES kullanımı için yol olarak düzenlenmesine yönelik Şehir Plancısı Halil ONAT tarafından hazırlanan NİP- 321001283 Plan İşlem Numaralı  1/5000 ölçekli Nazım İmar Planı  ve UİP- 321001292 Plan İşlem Numaralı 1/1000 ölçekli Uygulama İmar Planının onaylanmasına dair </w:t>
      </w:r>
      <w:r w:rsidRPr="00526316">
        <w:rPr>
          <w:rFonts w:ascii="Times New Roman" w:hAnsi="Times New Roman" w:cs="Times New Roman"/>
          <w:sz w:val="24"/>
        </w:rPr>
        <w:t>İl Özel İdaresi Genel Sekreterliğinin (İmar ve Kentsel İyileştirme Müdürlüğ</w:t>
      </w:r>
      <w:r>
        <w:rPr>
          <w:rFonts w:ascii="Times New Roman" w:hAnsi="Times New Roman" w:cs="Times New Roman"/>
          <w:sz w:val="24"/>
        </w:rPr>
        <w:t>ü) Valilik Makamınca havaleli 05.01</w:t>
      </w:r>
      <w:r w:rsidRPr="00526316">
        <w:rPr>
          <w:rFonts w:ascii="Times New Roman" w:hAnsi="Times New Roman" w:cs="Times New Roman"/>
          <w:sz w:val="24"/>
        </w:rPr>
        <w:t>.2022 tarih ve 2</w:t>
      </w:r>
      <w:r>
        <w:rPr>
          <w:rFonts w:ascii="Times New Roman" w:hAnsi="Times New Roman" w:cs="Times New Roman"/>
          <w:sz w:val="24"/>
        </w:rPr>
        <w:t>9753</w:t>
      </w:r>
      <w:r w:rsidRPr="00526316">
        <w:rPr>
          <w:rFonts w:ascii="Times New Roman" w:hAnsi="Times New Roman" w:cs="Times New Roman"/>
          <w:sz w:val="24"/>
        </w:rPr>
        <w:t xml:space="preserve"> sayılı teklifinin </w:t>
      </w:r>
      <w:r>
        <w:rPr>
          <w:rFonts w:ascii="Times New Roman" w:hAnsi="Times New Roman" w:cs="Times New Roman"/>
          <w:sz w:val="24"/>
        </w:rPr>
        <w:t>incelenmesi neticesinde;</w:t>
      </w:r>
    </w:p>
    <w:p w:rsidR="00086C07" w:rsidRDefault="00086C07" w:rsidP="00086C07">
      <w:pPr>
        <w:spacing w:line="240" w:lineRule="auto"/>
        <w:ind w:firstLine="709"/>
        <w:jc w:val="both"/>
        <w:rPr>
          <w:rFonts w:ascii="Times New Roman" w:eastAsia="Times New Roman" w:hAnsi="Times New Roman" w:cs="Times New Roman"/>
          <w:sz w:val="24"/>
          <w:szCs w:val="24"/>
          <w:lang w:eastAsia="tr-TR"/>
        </w:rPr>
      </w:pPr>
      <w:r w:rsidRPr="00DB3924">
        <w:rPr>
          <w:rFonts w:ascii="Times New Roman" w:eastAsia="Times New Roman" w:hAnsi="Times New Roman" w:cs="Times New Roman"/>
          <w:sz w:val="24"/>
          <w:szCs w:val="24"/>
          <w:lang w:eastAsia="tr-TR"/>
        </w:rPr>
        <w:t xml:space="preserve">Söz konusu </w:t>
      </w:r>
      <w:r>
        <w:rPr>
          <w:rFonts w:ascii="Times New Roman" w:eastAsia="Times New Roman" w:hAnsi="Times New Roman" w:cs="Times New Roman"/>
          <w:sz w:val="24"/>
          <w:szCs w:val="24"/>
          <w:lang w:eastAsia="tr-TR"/>
        </w:rPr>
        <w:t>156 ada 84 (</w:t>
      </w:r>
      <w:r w:rsidRPr="00DB3924">
        <w:rPr>
          <w:rFonts w:ascii="Times New Roman" w:eastAsia="Times New Roman" w:hAnsi="Times New Roman" w:cs="Times New Roman"/>
          <w:sz w:val="24"/>
          <w:szCs w:val="24"/>
          <w:lang w:eastAsia="tr-TR"/>
        </w:rPr>
        <w:t>5.968,15</w:t>
      </w:r>
      <w:r>
        <w:rPr>
          <w:rFonts w:ascii="Times New Roman" w:eastAsia="Times New Roman" w:hAnsi="Times New Roman" w:cs="Times New Roman"/>
          <w:sz w:val="24"/>
          <w:szCs w:val="24"/>
          <w:lang w:eastAsia="tr-TR"/>
        </w:rPr>
        <w:t xml:space="preserve"> </w:t>
      </w:r>
      <w:r w:rsidRPr="00DB3924">
        <w:rPr>
          <w:rFonts w:ascii="Times New Roman" w:eastAsia="Times New Roman" w:hAnsi="Times New Roman" w:cs="Times New Roman"/>
          <w:sz w:val="24"/>
          <w:szCs w:val="24"/>
          <w:lang w:eastAsia="tr-TR"/>
        </w:rPr>
        <w:t>m²</w:t>
      </w:r>
      <w:r>
        <w:rPr>
          <w:rFonts w:ascii="Times New Roman" w:eastAsia="Times New Roman" w:hAnsi="Times New Roman" w:cs="Times New Roman"/>
          <w:sz w:val="24"/>
          <w:szCs w:val="24"/>
          <w:lang w:eastAsia="tr-TR"/>
        </w:rPr>
        <w:t>), 85 (4.560,14 m² ), 86 (</w:t>
      </w:r>
      <w:r w:rsidRPr="00DB3924">
        <w:rPr>
          <w:rFonts w:ascii="Times New Roman" w:eastAsia="Times New Roman" w:hAnsi="Times New Roman" w:cs="Times New Roman"/>
          <w:sz w:val="24"/>
          <w:szCs w:val="24"/>
          <w:lang w:eastAsia="tr-TR"/>
        </w:rPr>
        <w:t>4.634,61 m²</w:t>
      </w:r>
      <w:r>
        <w:rPr>
          <w:rFonts w:ascii="Times New Roman" w:eastAsia="Times New Roman" w:hAnsi="Times New Roman" w:cs="Times New Roman"/>
          <w:sz w:val="24"/>
          <w:szCs w:val="24"/>
          <w:lang w:eastAsia="tr-TR"/>
        </w:rPr>
        <w:t>), 87 (</w:t>
      </w:r>
      <w:r w:rsidRPr="00DB3924">
        <w:rPr>
          <w:rFonts w:ascii="Times New Roman" w:eastAsia="Times New Roman" w:hAnsi="Times New Roman" w:cs="Times New Roman"/>
          <w:sz w:val="24"/>
          <w:szCs w:val="24"/>
          <w:lang w:eastAsia="tr-TR"/>
        </w:rPr>
        <w:t>4.653,70 m²</w:t>
      </w:r>
      <w:r>
        <w:rPr>
          <w:rFonts w:ascii="Times New Roman" w:eastAsia="Times New Roman" w:hAnsi="Times New Roman" w:cs="Times New Roman"/>
          <w:sz w:val="24"/>
          <w:szCs w:val="24"/>
          <w:lang w:eastAsia="tr-TR"/>
        </w:rPr>
        <w:t xml:space="preserve">) ve 88 (4.812,21 m²) nolu taşınmazların mülkiyetinin </w:t>
      </w:r>
      <w:r w:rsidRPr="00DB3924">
        <w:rPr>
          <w:rFonts w:ascii="Times New Roman" w:eastAsia="Times New Roman" w:hAnsi="Times New Roman" w:cs="Times New Roman"/>
          <w:sz w:val="24"/>
          <w:szCs w:val="24"/>
          <w:lang w:eastAsia="tr-TR"/>
        </w:rPr>
        <w:t>Devtaş Otelcilik Turizm İnşaat Yat. İşletmecilik Ticaret Tarım A.Ş</w:t>
      </w:r>
      <w:r>
        <w:rPr>
          <w:rFonts w:ascii="Times New Roman" w:eastAsia="Times New Roman" w:hAnsi="Times New Roman" w:cs="Times New Roman"/>
          <w:sz w:val="24"/>
          <w:szCs w:val="24"/>
          <w:lang w:eastAsia="tr-TR"/>
        </w:rPr>
        <w:t xml:space="preserve">’ye ait olduğu, 88 nolu 4.812,21 m²’lik taşınmazın </w:t>
      </w:r>
      <w:r w:rsidRPr="00DB3924">
        <w:rPr>
          <w:rFonts w:ascii="Times New Roman" w:eastAsia="Times New Roman" w:hAnsi="Times New Roman" w:cs="Times New Roman"/>
          <w:sz w:val="24"/>
          <w:szCs w:val="24"/>
          <w:lang w:eastAsia="tr-TR"/>
        </w:rPr>
        <w:t>1.400,76 m²</w:t>
      </w:r>
      <w:r>
        <w:rPr>
          <w:rFonts w:ascii="Times New Roman" w:eastAsia="Times New Roman" w:hAnsi="Times New Roman" w:cs="Times New Roman"/>
          <w:sz w:val="24"/>
          <w:szCs w:val="24"/>
          <w:lang w:eastAsia="tr-TR"/>
        </w:rPr>
        <w:t xml:space="preserve">’lik </w:t>
      </w:r>
      <w:r w:rsidRPr="00DB3924">
        <w:rPr>
          <w:rFonts w:ascii="Times New Roman" w:eastAsia="Times New Roman" w:hAnsi="Times New Roman" w:cs="Times New Roman"/>
          <w:sz w:val="24"/>
          <w:szCs w:val="24"/>
          <w:lang w:eastAsia="tr-TR"/>
        </w:rPr>
        <w:t>kısmı</w:t>
      </w:r>
      <w:r>
        <w:rPr>
          <w:rFonts w:ascii="Times New Roman" w:eastAsia="Times New Roman" w:hAnsi="Times New Roman" w:cs="Times New Roman"/>
          <w:sz w:val="24"/>
          <w:szCs w:val="24"/>
          <w:lang w:eastAsia="tr-TR"/>
        </w:rPr>
        <w:t xml:space="preserve">nın yol için kullanıldığı, toplam planlama alanının </w:t>
      </w:r>
      <w:r w:rsidRPr="00000BEF">
        <w:rPr>
          <w:rFonts w:ascii="Times New Roman" w:eastAsia="Times New Roman" w:hAnsi="Times New Roman" w:cs="Times New Roman"/>
          <w:sz w:val="24"/>
          <w:szCs w:val="24"/>
          <w:lang w:eastAsia="tr-TR"/>
        </w:rPr>
        <w:t>21.216</w:t>
      </w:r>
      <w:r>
        <w:rPr>
          <w:rFonts w:ascii="Times New Roman" w:eastAsia="Times New Roman" w:hAnsi="Times New Roman" w:cs="Times New Roman"/>
          <w:sz w:val="24"/>
          <w:szCs w:val="24"/>
          <w:lang w:eastAsia="tr-TR"/>
        </w:rPr>
        <w:t>,00</w:t>
      </w:r>
      <w:r w:rsidRPr="00000BEF">
        <w:rPr>
          <w:rFonts w:ascii="Times New Roman" w:eastAsia="Times New Roman" w:hAnsi="Times New Roman" w:cs="Times New Roman"/>
          <w:sz w:val="24"/>
          <w:szCs w:val="24"/>
          <w:lang w:eastAsia="tr-TR"/>
        </w:rPr>
        <w:t xml:space="preserve"> m</w:t>
      </w:r>
      <w:r w:rsidRPr="00000BEF">
        <w:rPr>
          <w:rFonts w:ascii="Times New Roman" w:eastAsia="Times New Roman" w:hAnsi="Times New Roman" w:cs="Times New Roman"/>
          <w:sz w:val="24"/>
          <w:szCs w:val="24"/>
          <w:vertAlign w:val="superscript"/>
          <w:lang w:eastAsia="tr-TR"/>
        </w:rPr>
        <w:t>2</w:t>
      </w:r>
      <w:r w:rsidRPr="00000BEF">
        <w:rPr>
          <w:rFonts w:ascii="Times New Roman" w:eastAsia="Times New Roman" w:hAnsi="Times New Roman" w:cs="Times New Roman"/>
          <w:sz w:val="24"/>
          <w:szCs w:val="24"/>
          <w:lang w:eastAsia="tr-TR"/>
        </w:rPr>
        <w:t xml:space="preserve"> olduğu, </w:t>
      </w:r>
    </w:p>
    <w:p w:rsidR="00086C07" w:rsidRPr="00B864D7" w:rsidRDefault="00086C07" w:rsidP="00086C07">
      <w:pPr>
        <w:spacing w:line="240" w:lineRule="atLeast"/>
        <w:ind w:firstLine="708"/>
        <w:jc w:val="both"/>
        <w:rPr>
          <w:rFonts w:ascii="Times New Roman" w:eastAsia="Times New Roman" w:hAnsi="Times New Roman" w:cs="Times New Roman"/>
          <w:sz w:val="24"/>
          <w:szCs w:val="24"/>
          <w:lang w:eastAsia="tr-TR"/>
        </w:rPr>
      </w:pPr>
      <w:r w:rsidRPr="00DB3924">
        <w:rPr>
          <w:rFonts w:ascii="Times New Roman" w:hAnsi="Times New Roman" w:cs="Times New Roman"/>
          <w:sz w:val="24"/>
          <w:szCs w:val="24"/>
        </w:rPr>
        <w:t xml:space="preserve">07.10.2022 tarih ve 234693 sayılı </w:t>
      </w:r>
      <w:r w:rsidR="001A4449">
        <w:rPr>
          <w:rFonts w:ascii="Times New Roman" w:hAnsi="Times New Roman" w:cs="Times New Roman"/>
          <w:sz w:val="24"/>
          <w:szCs w:val="24"/>
        </w:rPr>
        <w:t xml:space="preserve">Akdeniz Elektrik A.Ş. nin </w:t>
      </w:r>
      <w:r>
        <w:rPr>
          <w:rFonts w:ascii="Times New Roman" w:hAnsi="Times New Roman" w:cs="Times New Roman"/>
          <w:sz w:val="24"/>
          <w:szCs w:val="24"/>
        </w:rPr>
        <w:t>b</w:t>
      </w:r>
      <w:r w:rsidRPr="00DB3924">
        <w:rPr>
          <w:rFonts w:ascii="Times New Roman" w:hAnsi="Times New Roman" w:cs="Times New Roman"/>
          <w:sz w:val="24"/>
          <w:szCs w:val="24"/>
        </w:rPr>
        <w:t>ağlantı görüşü ve çağrı mektubunda 156 ada 84,</w:t>
      </w:r>
      <w:r>
        <w:rPr>
          <w:rFonts w:ascii="Times New Roman" w:hAnsi="Times New Roman" w:cs="Times New Roman"/>
          <w:sz w:val="24"/>
          <w:szCs w:val="24"/>
        </w:rPr>
        <w:t xml:space="preserve"> </w:t>
      </w:r>
      <w:r w:rsidRPr="00DB3924">
        <w:rPr>
          <w:rFonts w:ascii="Times New Roman" w:hAnsi="Times New Roman" w:cs="Times New Roman"/>
          <w:sz w:val="24"/>
          <w:szCs w:val="24"/>
        </w:rPr>
        <w:t>85,</w:t>
      </w:r>
      <w:r>
        <w:rPr>
          <w:rFonts w:ascii="Times New Roman" w:hAnsi="Times New Roman" w:cs="Times New Roman"/>
          <w:sz w:val="24"/>
          <w:szCs w:val="24"/>
        </w:rPr>
        <w:t xml:space="preserve"> </w:t>
      </w:r>
      <w:r w:rsidRPr="00DB3924">
        <w:rPr>
          <w:rFonts w:ascii="Times New Roman" w:hAnsi="Times New Roman" w:cs="Times New Roman"/>
          <w:sz w:val="24"/>
          <w:szCs w:val="24"/>
        </w:rPr>
        <w:t>86 ve 87 parsel nolu taşınmazlara</w:t>
      </w:r>
      <w:r w:rsidRPr="00DB3924">
        <w:rPr>
          <w:rFonts w:ascii="Times New Roman" w:eastAsia="Times New Roman" w:hAnsi="Times New Roman" w:cs="Times New Roman"/>
          <w:sz w:val="24"/>
          <w:szCs w:val="24"/>
          <w:lang w:eastAsia="tr-TR"/>
        </w:rPr>
        <w:t xml:space="preserve"> Devtaş Otelcilik Turizm İnşaat Yat. İşletmecilik Ticaret Tarım A.Ş kullanımı </w:t>
      </w:r>
      <w:r w:rsidRPr="00DB3924">
        <w:rPr>
          <w:rFonts w:ascii="Times New Roman" w:hAnsi="Times New Roman" w:cs="Times New Roman"/>
          <w:sz w:val="24"/>
          <w:szCs w:val="24"/>
        </w:rPr>
        <w:t xml:space="preserve">için </w:t>
      </w:r>
      <w:r w:rsidRPr="00314DE5">
        <w:rPr>
          <w:rFonts w:ascii="Times New Roman" w:hAnsi="Times New Roman" w:cs="Times New Roman"/>
          <w:sz w:val="24"/>
          <w:szCs w:val="24"/>
        </w:rPr>
        <w:t>1200 kw</w:t>
      </w:r>
      <w:r w:rsidRPr="00DB3924">
        <w:rPr>
          <w:rFonts w:ascii="Times New Roman" w:hAnsi="Times New Roman" w:cs="Times New Roman"/>
          <w:sz w:val="24"/>
          <w:szCs w:val="24"/>
        </w:rPr>
        <w:t xml:space="preserve"> </w:t>
      </w:r>
      <w:r>
        <w:rPr>
          <w:rFonts w:ascii="Times New Roman" w:hAnsi="Times New Roman" w:cs="Times New Roman"/>
          <w:sz w:val="24"/>
          <w:szCs w:val="24"/>
        </w:rPr>
        <w:t>izin verildiği,</w:t>
      </w:r>
    </w:p>
    <w:p w:rsidR="00086C07" w:rsidRPr="00DB3924" w:rsidRDefault="00086C07" w:rsidP="00086C07">
      <w:pPr>
        <w:spacing w:line="240" w:lineRule="atLeast"/>
        <w:ind w:firstLine="708"/>
        <w:jc w:val="both"/>
        <w:rPr>
          <w:rFonts w:ascii="Times New Roman" w:hAnsi="Times New Roman" w:cs="Times New Roman"/>
          <w:sz w:val="24"/>
          <w:szCs w:val="24"/>
        </w:rPr>
      </w:pPr>
      <w:r w:rsidRPr="00DB3924">
        <w:rPr>
          <w:rFonts w:ascii="Times New Roman" w:eastAsia="Times New Roman" w:hAnsi="Times New Roman" w:cs="Times New Roman"/>
          <w:sz w:val="24"/>
          <w:szCs w:val="24"/>
          <w:lang w:eastAsia="tr-TR"/>
        </w:rPr>
        <w:t>Söz konusu imar planı çalışmasında kurum görüşleri Plan Müellif</w:t>
      </w:r>
      <w:r>
        <w:rPr>
          <w:rFonts w:ascii="Times New Roman" w:eastAsia="Times New Roman" w:hAnsi="Times New Roman" w:cs="Times New Roman"/>
          <w:sz w:val="24"/>
          <w:szCs w:val="24"/>
          <w:lang w:eastAsia="tr-TR"/>
        </w:rPr>
        <w:t>i</w:t>
      </w:r>
      <w:r w:rsidRPr="00DB3924">
        <w:rPr>
          <w:rFonts w:ascii="Times New Roman" w:eastAsia="Times New Roman" w:hAnsi="Times New Roman" w:cs="Times New Roman"/>
          <w:sz w:val="24"/>
          <w:szCs w:val="24"/>
          <w:lang w:eastAsia="tr-TR"/>
        </w:rPr>
        <w:t xml:space="preserve"> tarafından alınarak imar planı ile </w:t>
      </w:r>
      <w:r>
        <w:rPr>
          <w:rFonts w:ascii="Times New Roman" w:eastAsia="Times New Roman" w:hAnsi="Times New Roman" w:cs="Times New Roman"/>
          <w:sz w:val="24"/>
          <w:szCs w:val="24"/>
          <w:lang w:eastAsia="tr-TR"/>
        </w:rPr>
        <w:t xml:space="preserve">İl Özel İdaresine </w:t>
      </w:r>
      <w:r w:rsidRPr="00DB3924">
        <w:rPr>
          <w:rFonts w:ascii="Times New Roman" w:eastAsia="Times New Roman" w:hAnsi="Times New Roman" w:cs="Times New Roman"/>
          <w:sz w:val="24"/>
          <w:szCs w:val="24"/>
          <w:lang w:eastAsia="tr-TR"/>
        </w:rPr>
        <w:t>teslim edil</w:t>
      </w:r>
      <w:r>
        <w:rPr>
          <w:rFonts w:ascii="Times New Roman" w:eastAsia="Times New Roman" w:hAnsi="Times New Roman" w:cs="Times New Roman"/>
          <w:sz w:val="24"/>
          <w:szCs w:val="24"/>
          <w:lang w:eastAsia="tr-TR"/>
        </w:rPr>
        <w:t xml:space="preserve">diği, </w:t>
      </w:r>
      <w:r w:rsidRPr="00DB3924">
        <w:rPr>
          <w:rFonts w:ascii="Times New Roman" w:hAnsi="Times New Roman" w:cs="Times New Roman"/>
          <w:sz w:val="24"/>
          <w:szCs w:val="24"/>
        </w:rPr>
        <w:t xml:space="preserve">Plan Müellifince imar planına esas </w:t>
      </w:r>
      <w:r>
        <w:rPr>
          <w:rFonts w:ascii="Times New Roman" w:hAnsi="Times New Roman" w:cs="Times New Roman"/>
          <w:sz w:val="24"/>
          <w:szCs w:val="24"/>
        </w:rPr>
        <w:t xml:space="preserve">olarak </w:t>
      </w:r>
      <w:r w:rsidRPr="00DB3924">
        <w:rPr>
          <w:rFonts w:ascii="Times New Roman" w:hAnsi="Times New Roman" w:cs="Times New Roman"/>
          <w:sz w:val="24"/>
          <w:szCs w:val="24"/>
        </w:rPr>
        <w:t xml:space="preserve">kurum görüşleri </w:t>
      </w:r>
      <w:r>
        <w:rPr>
          <w:rFonts w:ascii="Times New Roman" w:hAnsi="Times New Roman" w:cs="Times New Roman"/>
          <w:sz w:val="24"/>
          <w:szCs w:val="24"/>
        </w:rPr>
        <w:t>alınmış olup, buna göre;</w:t>
      </w:r>
    </w:p>
    <w:p w:rsidR="00086C07" w:rsidRPr="00DB3924" w:rsidRDefault="00086C07" w:rsidP="00086C07">
      <w:pPr>
        <w:spacing w:line="240" w:lineRule="atLeast"/>
        <w:ind w:firstLine="708"/>
        <w:jc w:val="both"/>
        <w:rPr>
          <w:rFonts w:ascii="Times New Roman" w:hAnsi="Times New Roman" w:cs="Times New Roman"/>
          <w:sz w:val="24"/>
          <w:szCs w:val="24"/>
        </w:rPr>
      </w:pPr>
    </w:p>
    <w:p w:rsidR="00086C07" w:rsidRPr="00DB3924" w:rsidRDefault="00086C07" w:rsidP="00523E35">
      <w:pPr>
        <w:ind w:firstLine="708"/>
        <w:jc w:val="both"/>
        <w:rPr>
          <w:rFonts w:ascii="Times New Roman" w:eastAsia="Times New Roman" w:hAnsi="Times New Roman" w:cs="Times New Roman"/>
          <w:sz w:val="24"/>
          <w:szCs w:val="24"/>
          <w:lang w:eastAsia="tr-TR"/>
        </w:rPr>
      </w:pPr>
      <w:r w:rsidRPr="00C42FB5">
        <w:rPr>
          <w:rFonts w:ascii="Times New Roman" w:eastAsia="Times New Roman" w:hAnsi="Times New Roman" w:cs="Times New Roman"/>
          <w:b/>
          <w:sz w:val="24"/>
          <w:szCs w:val="24"/>
          <w:lang w:eastAsia="tr-TR"/>
        </w:rPr>
        <w:t>1-</w:t>
      </w:r>
      <w:r w:rsidRPr="00DB3924">
        <w:rPr>
          <w:rFonts w:ascii="Times New Roman" w:eastAsia="Times New Roman" w:hAnsi="Times New Roman" w:cs="Times New Roman"/>
          <w:sz w:val="24"/>
          <w:szCs w:val="24"/>
          <w:lang w:eastAsia="tr-TR"/>
        </w:rPr>
        <w:t>Orman Bölge Müdürlüğünün 17.10.2022 tarih ve 5937607 sayılı yazı</w:t>
      </w:r>
      <w:r>
        <w:rPr>
          <w:rFonts w:ascii="Times New Roman" w:eastAsia="Times New Roman" w:hAnsi="Times New Roman" w:cs="Times New Roman"/>
          <w:sz w:val="24"/>
          <w:szCs w:val="24"/>
          <w:lang w:eastAsia="tr-TR"/>
        </w:rPr>
        <w:t>sında;</w:t>
      </w:r>
      <w:r w:rsidRPr="00DB3924">
        <w:rPr>
          <w:rFonts w:ascii="Times New Roman" w:hAnsi="Times New Roman" w:cs="Times New Roman"/>
          <w:sz w:val="24"/>
          <w:szCs w:val="24"/>
        </w:rPr>
        <w:t xml:space="preserve">  imar planı alanının orman sınırları dışında kaldığı</w:t>
      </w:r>
      <w:r>
        <w:rPr>
          <w:rFonts w:ascii="Times New Roman" w:hAnsi="Times New Roman" w:cs="Times New Roman"/>
          <w:sz w:val="24"/>
          <w:szCs w:val="24"/>
        </w:rPr>
        <w:t>,</w:t>
      </w:r>
      <w:r w:rsidRPr="00DB3924">
        <w:rPr>
          <w:rFonts w:ascii="Times New Roman" w:hAnsi="Times New Roman" w:cs="Times New Roman"/>
          <w:sz w:val="24"/>
          <w:szCs w:val="24"/>
        </w:rPr>
        <w:t xml:space="preserve"> bu nedenle sakınca olmadığı bildirildiği, </w:t>
      </w:r>
    </w:p>
    <w:p w:rsidR="00086C07" w:rsidRDefault="00086C07" w:rsidP="00523E35">
      <w:pPr>
        <w:ind w:firstLine="708"/>
        <w:jc w:val="both"/>
        <w:rPr>
          <w:rFonts w:ascii="Times New Roman" w:eastAsia="Times New Roman" w:hAnsi="Times New Roman" w:cs="Times New Roman"/>
          <w:sz w:val="24"/>
          <w:szCs w:val="24"/>
          <w:lang w:eastAsia="tr-TR"/>
        </w:rPr>
      </w:pPr>
      <w:r w:rsidRPr="00DB3924">
        <w:rPr>
          <w:rFonts w:ascii="Times New Roman" w:eastAsia="Times New Roman" w:hAnsi="Times New Roman" w:cs="Times New Roman"/>
          <w:b/>
          <w:sz w:val="24"/>
          <w:szCs w:val="24"/>
          <w:lang w:eastAsia="tr-TR"/>
        </w:rPr>
        <w:t>2-</w:t>
      </w:r>
      <w:r w:rsidRPr="00DB3924">
        <w:rPr>
          <w:rFonts w:ascii="Times New Roman" w:eastAsia="Times New Roman" w:hAnsi="Times New Roman" w:cs="Times New Roman"/>
          <w:sz w:val="24"/>
          <w:szCs w:val="24"/>
          <w:lang w:eastAsia="tr-TR"/>
        </w:rPr>
        <w:t xml:space="preserve">İl Tarım ve Orman Müdürlüğünün 7157396 ve </w:t>
      </w:r>
      <w:r w:rsidRPr="00DB3924">
        <w:rPr>
          <w:rFonts w:ascii="Times New Roman" w:hAnsi="Times New Roman" w:cs="Times New Roman"/>
          <w:sz w:val="24"/>
          <w:szCs w:val="24"/>
        </w:rPr>
        <w:t>7648242</w:t>
      </w:r>
      <w:r w:rsidRPr="00DB3924">
        <w:rPr>
          <w:rFonts w:ascii="Times New Roman" w:eastAsia="Times New Roman" w:hAnsi="Times New Roman" w:cs="Times New Roman"/>
          <w:sz w:val="24"/>
          <w:szCs w:val="24"/>
          <w:lang w:eastAsia="tr-TR"/>
        </w:rPr>
        <w:t xml:space="preserve"> sayılı yazılarında</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sakınca olmadığının bildirildiği, </w:t>
      </w:r>
    </w:p>
    <w:p w:rsidR="00086C07" w:rsidRPr="00DB3924" w:rsidRDefault="00086C07" w:rsidP="00523E35">
      <w:pPr>
        <w:spacing w:line="240" w:lineRule="atLeast"/>
        <w:ind w:firstLine="708"/>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İl Özel İdaresi tarafından 02.01.2022 tarih ve 29560 sayılı yazı ile 5403 Sayılı Kanun kapsamında GES amaçlı imar planına izin verilip verilmediği İl Tarım ve Orman Müdürlüğü’ne sorulmuş olup, buna istinaden 04.01.2023 tarih ve 8396774 sayılı Valilik Makamının Olur’u ile </w:t>
      </w:r>
      <w:r w:rsidRPr="00D60600">
        <w:rPr>
          <w:rFonts w:ascii="Times New Roman" w:eastAsia="Times New Roman" w:hAnsi="Times New Roman" w:cs="Times New Roman"/>
          <w:sz w:val="24"/>
          <w:szCs w:val="24"/>
          <w:lang w:eastAsia="tr-TR"/>
        </w:rPr>
        <w:t>GES</w:t>
      </w:r>
      <w:r>
        <w:rPr>
          <w:rFonts w:ascii="Times New Roman" w:eastAsia="Times New Roman" w:hAnsi="Times New Roman" w:cs="Times New Roman"/>
          <w:sz w:val="24"/>
          <w:szCs w:val="24"/>
          <w:lang w:eastAsia="tr-TR"/>
        </w:rPr>
        <w:t xml:space="preserve"> amaçlı imar plan</w:t>
      </w:r>
      <w:r w:rsidRPr="00D60600">
        <w:rPr>
          <w:rFonts w:ascii="Times New Roman" w:eastAsia="Times New Roman" w:hAnsi="Times New Roman" w:cs="Times New Roman"/>
          <w:sz w:val="24"/>
          <w:szCs w:val="24"/>
          <w:lang w:eastAsia="tr-TR"/>
        </w:rPr>
        <w:t>ın</w:t>
      </w:r>
      <w:r>
        <w:rPr>
          <w:rFonts w:ascii="Times New Roman" w:eastAsia="Times New Roman" w:hAnsi="Times New Roman" w:cs="Times New Roman"/>
          <w:sz w:val="24"/>
          <w:szCs w:val="24"/>
          <w:lang w:eastAsia="tr-TR"/>
        </w:rPr>
        <w:t>a</w:t>
      </w:r>
      <w:r w:rsidRPr="00D60600">
        <w:rPr>
          <w:rFonts w:ascii="Times New Roman" w:eastAsia="Times New Roman" w:hAnsi="Times New Roman" w:cs="Times New Roman"/>
          <w:sz w:val="24"/>
          <w:szCs w:val="24"/>
          <w:lang w:eastAsia="tr-TR"/>
        </w:rPr>
        <w:t xml:space="preserve"> 5403 sayılı Kanun</w:t>
      </w:r>
      <w:r>
        <w:rPr>
          <w:rFonts w:ascii="Times New Roman" w:eastAsia="Times New Roman" w:hAnsi="Times New Roman" w:cs="Times New Roman"/>
          <w:sz w:val="24"/>
          <w:szCs w:val="24"/>
          <w:lang w:eastAsia="tr-TR"/>
        </w:rPr>
        <w:t>un</w:t>
      </w:r>
      <w:r w:rsidRPr="00D60600">
        <w:rPr>
          <w:rFonts w:ascii="Times New Roman" w:eastAsia="Times New Roman" w:hAnsi="Times New Roman" w:cs="Times New Roman"/>
          <w:sz w:val="24"/>
          <w:szCs w:val="24"/>
          <w:lang w:eastAsia="tr-TR"/>
        </w:rPr>
        <w:t xml:space="preserve"> 13. Maddesi 2. Fıkrası gereğince </w:t>
      </w:r>
      <w:r>
        <w:rPr>
          <w:rFonts w:ascii="Times New Roman" w:eastAsia="Times New Roman" w:hAnsi="Times New Roman" w:cs="Times New Roman"/>
          <w:sz w:val="24"/>
          <w:szCs w:val="24"/>
          <w:lang w:eastAsia="tr-TR"/>
        </w:rPr>
        <w:t xml:space="preserve">izin verildiği,  </w:t>
      </w:r>
    </w:p>
    <w:p w:rsidR="00086C07" w:rsidRPr="00DB3924" w:rsidRDefault="00086C07" w:rsidP="00523E35">
      <w:pPr>
        <w:spacing w:line="240" w:lineRule="atLeast"/>
        <w:ind w:firstLine="708"/>
        <w:contextualSpacing/>
        <w:jc w:val="both"/>
        <w:rPr>
          <w:rFonts w:ascii="Times New Roman" w:eastAsia="Times New Roman" w:hAnsi="Times New Roman" w:cs="Times New Roman"/>
          <w:sz w:val="24"/>
          <w:szCs w:val="24"/>
          <w:lang w:eastAsia="tr-TR"/>
        </w:rPr>
      </w:pPr>
      <w:r w:rsidRPr="00DB3924">
        <w:rPr>
          <w:rFonts w:ascii="Times New Roman" w:eastAsia="Times New Roman" w:hAnsi="Times New Roman" w:cs="Times New Roman"/>
          <w:b/>
          <w:sz w:val="24"/>
          <w:szCs w:val="24"/>
          <w:lang w:eastAsia="tr-TR"/>
        </w:rPr>
        <w:t>3</w:t>
      </w:r>
      <w:r w:rsidRPr="00DB3924">
        <w:rPr>
          <w:rFonts w:ascii="Times New Roman" w:eastAsia="Times New Roman" w:hAnsi="Times New Roman" w:cs="Times New Roman"/>
          <w:sz w:val="24"/>
          <w:szCs w:val="24"/>
          <w:lang w:eastAsia="tr-TR"/>
        </w:rPr>
        <w:t xml:space="preserve">-DSİ 18.Bölge Müdürlüğünün 2730657 ve </w:t>
      </w:r>
      <w:r w:rsidRPr="00DB3924">
        <w:rPr>
          <w:rFonts w:ascii="Times New Roman" w:hAnsi="Times New Roman" w:cs="Times New Roman"/>
          <w:sz w:val="24"/>
          <w:szCs w:val="24"/>
        </w:rPr>
        <w:t>2795718</w:t>
      </w:r>
      <w:r w:rsidRPr="00DB3924">
        <w:rPr>
          <w:rFonts w:ascii="Times New Roman" w:eastAsia="Times New Roman" w:hAnsi="Times New Roman" w:cs="Times New Roman"/>
          <w:sz w:val="24"/>
          <w:szCs w:val="24"/>
          <w:lang w:eastAsia="tr-TR"/>
        </w:rPr>
        <w:t xml:space="preserve"> sayılı yazılarında</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söz konusu taşınmazların DSİ’ce mevcut ya da herhangi bir aşamada ele alınmış proje sahasında yer almadığının tespit edildiği, söz konusu taşınmazlarda Yenilenebilir Enerji Kaynaklarına Dayalı Üretim Tesis Alanı Amaçlı İmar Planı yapılmasında  sakınca olmadığı</w:t>
      </w:r>
      <w:r>
        <w:rPr>
          <w:rFonts w:ascii="Times New Roman" w:eastAsia="Times New Roman" w:hAnsi="Times New Roman" w:cs="Times New Roman"/>
          <w:sz w:val="24"/>
          <w:szCs w:val="24"/>
          <w:lang w:eastAsia="tr-TR"/>
        </w:rPr>
        <w:t>nın</w:t>
      </w:r>
      <w:r w:rsidRPr="00DB3924">
        <w:rPr>
          <w:rFonts w:ascii="Times New Roman" w:eastAsia="Times New Roman" w:hAnsi="Times New Roman" w:cs="Times New Roman"/>
          <w:sz w:val="24"/>
          <w:szCs w:val="24"/>
          <w:lang w:eastAsia="tr-TR"/>
        </w:rPr>
        <w:t xml:space="preserve"> bildirildiği,</w:t>
      </w:r>
    </w:p>
    <w:p w:rsidR="00086C07" w:rsidRDefault="00086C07" w:rsidP="00523E35">
      <w:pPr>
        <w:spacing w:line="240" w:lineRule="atLeast"/>
        <w:ind w:firstLine="708"/>
        <w:contextualSpacing/>
        <w:jc w:val="both"/>
        <w:rPr>
          <w:rFonts w:ascii="Times New Roman" w:eastAsia="Times New Roman" w:hAnsi="Times New Roman" w:cs="Times New Roman"/>
          <w:sz w:val="24"/>
          <w:szCs w:val="24"/>
          <w:lang w:eastAsia="tr-TR"/>
        </w:rPr>
      </w:pPr>
      <w:r w:rsidRPr="00B864D7">
        <w:rPr>
          <w:rFonts w:ascii="Times New Roman" w:eastAsia="Times New Roman" w:hAnsi="Times New Roman" w:cs="Times New Roman"/>
          <w:b/>
          <w:sz w:val="24"/>
          <w:szCs w:val="24"/>
          <w:lang w:eastAsia="tr-TR"/>
        </w:rPr>
        <w:t>4-</w:t>
      </w:r>
      <w:r w:rsidRPr="00DB3924">
        <w:rPr>
          <w:rFonts w:ascii="Times New Roman" w:eastAsia="Times New Roman" w:hAnsi="Times New Roman" w:cs="Times New Roman"/>
          <w:sz w:val="24"/>
          <w:szCs w:val="24"/>
          <w:lang w:eastAsia="tr-TR"/>
        </w:rPr>
        <w:t>İl Kültür ve Turizm Müdürlüğünün 26.10.2022 tarih ve 3072914 sayılı yazılarında</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156 ada 84,</w:t>
      </w:r>
      <w:r>
        <w:rPr>
          <w:rFonts w:ascii="Times New Roman" w:eastAsia="Times New Roman" w:hAnsi="Times New Roman" w:cs="Times New Roman"/>
          <w:sz w:val="24"/>
          <w:szCs w:val="24"/>
          <w:lang w:eastAsia="tr-TR"/>
        </w:rPr>
        <w:t xml:space="preserve"> </w:t>
      </w:r>
      <w:r w:rsidRPr="00DB3924">
        <w:rPr>
          <w:rFonts w:ascii="Times New Roman" w:eastAsia="Times New Roman" w:hAnsi="Times New Roman" w:cs="Times New Roman"/>
          <w:sz w:val="24"/>
          <w:szCs w:val="24"/>
          <w:lang w:eastAsia="tr-TR"/>
        </w:rPr>
        <w:t>85,</w:t>
      </w:r>
      <w:r>
        <w:rPr>
          <w:rFonts w:ascii="Times New Roman" w:eastAsia="Times New Roman" w:hAnsi="Times New Roman" w:cs="Times New Roman"/>
          <w:sz w:val="24"/>
          <w:szCs w:val="24"/>
          <w:lang w:eastAsia="tr-TR"/>
        </w:rPr>
        <w:t xml:space="preserve"> </w:t>
      </w:r>
      <w:r w:rsidRPr="00DB3924">
        <w:rPr>
          <w:rFonts w:ascii="Times New Roman" w:eastAsia="Times New Roman" w:hAnsi="Times New Roman" w:cs="Times New Roman"/>
          <w:sz w:val="24"/>
          <w:szCs w:val="24"/>
          <w:lang w:eastAsia="tr-TR"/>
        </w:rPr>
        <w:t>86 ve 87</w:t>
      </w:r>
      <w:r>
        <w:rPr>
          <w:rFonts w:ascii="Times New Roman" w:eastAsia="Times New Roman" w:hAnsi="Times New Roman" w:cs="Times New Roman"/>
          <w:sz w:val="24"/>
          <w:szCs w:val="24"/>
          <w:lang w:eastAsia="tr-TR"/>
        </w:rPr>
        <w:t xml:space="preserve"> nolu</w:t>
      </w:r>
      <w:r w:rsidRPr="00DB3924">
        <w:rPr>
          <w:rFonts w:ascii="Times New Roman" w:eastAsia="Times New Roman" w:hAnsi="Times New Roman" w:cs="Times New Roman"/>
          <w:sz w:val="24"/>
          <w:szCs w:val="24"/>
          <w:lang w:eastAsia="tr-TR"/>
        </w:rPr>
        <w:t xml:space="preserve"> parsellere GES amaçlı imar </w:t>
      </w:r>
      <w:r>
        <w:rPr>
          <w:rFonts w:ascii="Times New Roman" w:eastAsia="Times New Roman" w:hAnsi="Times New Roman" w:cs="Times New Roman"/>
          <w:sz w:val="24"/>
          <w:szCs w:val="24"/>
          <w:lang w:eastAsia="tr-TR"/>
        </w:rPr>
        <w:t>planı</w:t>
      </w:r>
      <w:r w:rsidRPr="00DB3924">
        <w:rPr>
          <w:rFonts w:ascii="Times New Roman" w:eastAsia="Times New Roman" w:hAnsi="Times New Roman" w:cs="Times New Roman"/>
          <w:sz w:val="24"/>
          <w:szCs w:val="24"/>
          <w:lang w:eastAsia="tr-TR"/>
        </w:rPr>
        <w:t xml:space="preserve"> yapılması</w:t>
      </w:r>
      <w:r>
        <w:rPr>
          <w:rFonts w:ascii="Times New Roman" w:eastAsia="Times New Roman" w:hAnsi="Times New Roman" w:cs="Times New Roman"/>
          <w:sz w:val="24"/>
          <w:szCs w:val="24"/>
          <w:lang w:eastAsia="tr-TR"/>
        </w:rPr>
        <w:t>nda</w:t>
      </w:r>
      <w:r w:rsidRPr="00DB3924">
        <w:rPr>
          <w:rFonts w:ascii="Times New Roman" w:eastAsia="Times New Roman" w:hAnsi="Times New Roman" w:cs="Times New Roman"/>
          <w:sz w:val="24"/>
          <w:szCs w:val="24"/>
          <w:lang w:eastAsia="tr-TR"/>
        </w:rPr>
        <w:t xml:space="preserve"> sakınca olmadığını</w:t>
      </w:r>
      <w:r>
        <w:rPr>
          <w:rFonts w:ascii="Times New Roman" w:eastAsia="Times New Roman" w:hAnsi="Times New Roman" w:cs="Times New Roman"/>
          <w:sz w:val="24"/>
          <w:szCs w:val="24"/>
          <w:lang w:eastAsia="tr-TR"/>
        </w:rPr>
        <w:t>n</w:t>
      </w:r>
      <w:r w:rsidRPr="00DB3924">
        <w:rPr>
          <w:rFonts w:ascii="Times New Roman" w:eastAsia="Times New Roman" w:hAnsi="Times New Roman" w:cs="Times New Roman"/>
          <w:sz w:val="24"/>
          <w:szCs w:val="24"/>
          <w:lang w:eastAsia="tr-TR"/>
        </w:rPr>
        <w:t xml:space="preserve"> bildirildiği, 26.10.2022 tarih ve 3072889 sayılı yazılarında ise 156 ada 88 </w:t>
      </w:r>
      <w:r>
        <w:rPr>
          <w:rFonts w:ascii="Times New Roman" w:eastAsia="Times New Roman" w:hAnsi="Times New Roman" w:cs="Times New Roman"/>
          <w:sz w:val="24"/>
          <w:szCs w:val="24"/>
          <w:lang w:eastAsia="tr-TR"/>
        </w:rPr>
        <w:t xml:space="preserve">nolu </w:t>
      </w:r>
      <w:r w:rsidRPr="00DB3924">
        <w:rPr>
          <w:rFonts w:ascii="Times New Roman" w:eastAsia="Times New Roman" w:hAnsi="Times New Roman" w:cs="Times New Roman"/>
          <w:sz w:val="24"/>
          <w:szCs w:val="24"/>
          <w:lang w:eastAsia="tr-TR"/>
        </w:rPr>
        <w:t>parselin 2634 sayılı Turizm Teşvik Kanunu ve Turizm mevzuatı açısından sakınca olmadığı</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ancak 156 ada 88 </w:t>
      </w:r>
      <w:r>
        <w:rPr>
          <w:rFonts w:ascii="Times New Roman" w:eastAsia="Times New Roman" w:hAnsi="Times New Roman" w:cs="Times New Roman"/>
          <w:sz w:val="24"/>
          <w:szCs w:val="24"/>
          <w:lang w:eastAsia="tr-TR"/>
        </w:rPr>
        <w:t xml:space="preserve">nolu </w:t>
      </w:r>
      <w:r w:rsidRPr="00DB3924">
        <w:rPr>
          <w:rFonts w:ascii="Times New Roman" w:eastAsia="Times New Roman" w:hAnsi="Times New Roman" w:cs="Times New Roman"/>
          <w:sz w:val="24"/>
          <w:szCs w:val="24"/>
          <w:lang w:eastAsia="tr-TR"/>
        </w:rPr>
        <w:t>parselin bir kısmının I. Derece Arkeolojik Sit alanında kaldığı</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bu nedenle Antalya Kültür Varlıklarını Koruma Bölge Müdürlüğünce 2863 Sayılı Yasa kapsamında değerlendirilmesi gerektiğinin bildirildiği</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w:t>
      </w:r>
    </w:p>
    <w:p w:rsidR="00086C07" w:rsidRPr="00DB3924" w:rsidRDefault="00086C07" w:rsidP="00086C07">
      <w:pPr>
        <w:spacing w:line="240" w:lineRule="atLeast"/>
        <w:contextualSpacing/>
        <w:jc w:val="both"/>
        <w:rPr>
          <w:rFonts w:ascii="Times New Roman" w:eastAsia="Times New Roman" w:hAnsi="Times New Roman" w:cs="Times New Roman"/>
          <w:sz w:val="24"/>
          <w:szCs w:val="24"/>
          <w:lang w:eastAsia="tr-TR"/>
        </w:rPr>
      </w:pPr>
    </w:p>
    <w:p w:rsidR="00523E35" w:rsidRDefault="00523E35" w:rsidP="00523E35">
      <w:pPr>
        <w:spacing w:line="240" w:lineRule="atLeast"/>
        <w:ind w:firstLine="708"/>
        <w:contextualSpacing/>
        <w:jc w:val="both"/>
        <w:rPr>
          <w:rFonts w:ascii="Times New Roman" w:eastAsia="Times New Roman" w:hAnsi="Times New Roman" w:cs="Times New Roman"/>
          <w:b/>
          <w:sz w:val="24"/>
          <w:szCs w:val="24"/>
          <w:lang w:eastAsia="tr-TR"/>
        </w:rPr>
      </w:pPr>
    </w:p>
    <w:p w:rsidR="00523E35" w:rsidRDefault="00523E35" w:rsidP="00523E35">
      <w:pPr>
        <w:spacing w:line="240" w:lineRule="atLeast"/>
        <w:ind w:firstLine="708"/>
        <w:contextualSpacing/>
        <w:jc w:val="both"/>
        <w:rPr>
          <w:rFonts w:ascii="Times New Roman" w:eastAsia="Times New Roman" w:hAnsi="Times New Roman" w:cs="Times New Roman"/>
          <w:b/>
          <w:sz w:val="24"/>
          <w:szCs w:val="24"/>
          <w:lang w:eastAsia="tr-TR"/>
        </w:rPr>
      </w:pPr>
    </w:p>
    <w:p w:rsidR="00523E35" w:rsidRDefault="00523E35" w:rsidP="00523E35">
      <w:pPr>
        <w:spacing w:line="240" w:lineRule="atLeast"/>
        <w:ind w:firstLine="708"/>
        <w:contextualSpacing/>
        <w:jc w:val="both"/>
        <w:rPr>
          <w:rFonts w:ascii="Times New Roman" w:eastAsia="Times New Roman" w:hAnsi="Times New Roman" w:cs="Times New Roman"/>
          <w:b/>
          <w:sz w:val="24"/>
          <w:szCs w:val="24"/>
          <w:lang w:eastAsia="tr-TR"/>
        </w:rPr>
      </w:pPr>
    </w:p>
    <w:p w:rsidR="00086C07" w:rsidRPr="00DB3924" w:rsidRDefault="00086C07" w:rsidP="00523E35">
      <w:pPr>
        <w:spacing w:line="240" w:lineRule="atLeast"/>
        <w:ind w:firstLine="708"/>
        <w:contextualSpacing/>
        <w:jc w:val="both"/>
        <w:rPr>
          <w:rFonts w:ascii="Times New Roman" w:eastAsia="Times New Roman" w:hAnsi="Times New Roman" w:cs="Times New Roman"/>
          <w:sz w:val="24"/>
          <w:szCs w:val="24"/>
          <w:lang w:eastAsia="tr-TR"/>
        </w:rPr>
      </w:pPr>
      <w:r w:rsidRPr="00B864D7">
        <w:rPr>
          <w:rFonts w:ascii="Times New Roman" w:eastAsia="Times New Roman" w:hAnsi="Times New Roman" w:cs="Times New Roman"/>
          <w:b/>
          <w:sz w:val="24"/>
          <w:szCs w:val="24"/>
          <w:lang w:eastAsia="tr-TR"/>
        </w:rPr>
        <w:t>5-</w:t>
      </w:r>
      <w:r w:rsidRPr="00000BEF">
        <w:rPr>
          <w:rFonts w:ascii="Times New Roman" w:eastAsia="Times New Roman" w:hAnsi="Times New Roman" w:cs="Times New Roman"/>
          <w:sz w:val="24"/>
          <w:szCs w:val="24"/>
          <w:lang w:eastAsia="tr-TR"/>
        </w:rPr>
        <w:t xml:space="preserve"> </w:t>
      </w:r>
      <w:r w:rsidRPr="00DB3924">
        <w:rPr>
          <w:rFonts w:ascii="Times New Roman" w:eastAsia="Times New Roman" w:hAnsi="Times New Roman" w:cs="Times New Roman"/>
          <w:sz w:val="24"/>
          <w:szCs w:val="24"/>
          <w:lang w:eastAsia="tr-TR"/>
        </w:rPr>
        <w:t xml:space="preserve">Antalya Kültür Varlıklarını Koruma Bölge Müdürlüğünün 08.11.2022 tarih ve 3116951 sayılı </w:t>
      </w:r>
      <w:r>
        <w:rPr>
          <w:rFonts w:ascii="Times New Roman" w:eastAsia="Times New Roman" w:hAnsi="Times New Roman" w:cs="Times New Roman"/>
          <w:sz w:val="24"/>
          <w:szCs w:val="24"/>
          <w:lang w:eastAsia="tr-TR"/>
        </w:rPr>
        <w:t xml:space="preserve">yazısında; </w:t>
      </w:r>
      <w:r w:rsidRPr="00DB3924">
        <w:rPr>
          <w:rFonts w:ascii="Times New Roman" w:eastAsia="Times New Roman" w:hAnsi="Times New Roman" w:cs="Times New Roman"/>
          <w:sz w:val="24"/>
          <w:szCs w:val="24"/>
          <w:lang w:eastAsia="tr-TR"/>
        </w:rPr>
        <w:t>156 ada 88</w:t>
      </w:r>
      <w:r>
        <w:rPr>
          <w:rFonts w:ascii="Times New Roman" w:eastAsia="Times New Roman" w:hAnsi="Times New Roman" w:cs="Times New Roman"/>
          <w:sz w:val="24"/>
          <w:szCs w:val="24"/>
          <w:lang w:eastAsia="tr-TR"/>
        </w:rPr>
        <w:t xml:space="preserve"> nolu</w:t>
      </w:r>
      <w:r w:rsidRPr="00DB3924">
        <w:rPr>
          <w:rFonts w:ascii="Times New Roman" w:eastAsia="Times New Roman" w:hAnsi="Times New Roman" w:cs="Times New Roman"/>
          <w:sz w:val="24"/>
          <w:szCs w:val="24"/>
          <w:lang w:eastAsia="tr-TR"/>
        </w:rPr>
        <w:t xml:space="preserve"> parselin ekte koordinatları verilen kısmının Derece Arkeolojik sit alanı sınırı dışında kaldığı ve yol olarak planlanmasında sakınca olmadığı</w:t>
      </w:r>
      <w:r>
        <w:rPr>
          <w:rFonts w:ascii="Times New Roman" w:eastAsia="Times New Roman" w:hAnsi="Times New Roman" w:cs="Times New Roman"/>
          <w:sz w:val="24"/>
          <w:szCs w:val="24"/>
          <w:lang w:eastAsia="tr-TR"/>
        </w:rPr>
        <w:t>nın</w:t>
      </w:r>
      <w:r w:rsidRPr="00DB3924">
        <w:rPr>
          <w:rFonts w:ascii="Times New Roman" w:eastAsia="Times New Roman" w:hAnsi="Times New Roman" w:cs="Times New Roman"/>
          <w:sz w:val="24"/>
          <w:szCs w:val="24"/>
          <w:lang w:eastAsia="tr-TR"/>
        </w:rPr>
        <w:t xml:space="preserve"> bild</w:t>
      </w:r>
      <w:r>
        <w:rPr>
          <w:rFonts w:ascii="Times New Roman" w:eastAsia="Times New Roman" w:hAnsi="Times New Roman" w:cs="Times New Roman"/>
          <w:sz w:val="24"/>
          <w:szCs w:val="24"/>
          <w:lang w:eastAsia="tr-TR"/>
        </w:rPr>
        <w:t>irildiği,</w:t>
      </w:r>
    </w:p>
    <w:p w:rsidR="00086C07" w:rsidRPr="00DB3924" w:rsidRDefault="00086C07" w:rsidP="00523E35">
      <w:pPr>
        <w:spacing w:line="240" w:lineRule="atLeast"/>
        <w:ind w:firstLine="708"/>
        <w:contextualSpacing/>
        <w:jc w:val="both"/>
        <w:rPr>
          <w:rFonts w:ascii="Times New Roman" w:eastAsia="Times New Roman" w:hAnsi="Times New Roman" w:cs="Times New Roman"/>
          <w:sz w:val="24"/>
          <w:szCs w:val="24"/>
          <w:lang w:eastAsia="tr-TR"/>
        </w:rPr>
      </w:pPr>
      <w:r w:rsidRPr="00DB3924">
        <w:rPr>
          <w:rFonts w:ascii="Times New Roman" w:eastAsia="Times New Roman" w:hAnsi="Times New Roman" w:cs="Times New Roman"/>
          <w:sz w:val="24"/>
          <w:szCs w:val="24"/>
          <w:lang w:eastAsia="tr-TR"/>
        </w:rPr>
        <w:t>Plan müellifince sunulan taslak imar planı</w:t>
      </w:r>
      <w:r>
        <w:rPr>
          <w:rFonts w:ascii="Times New Roman" w:eastAsia="Times New Roman" w:hAnsi="Times New Roman" w:cs="Times New Roman"/>
          <w:sz w:val="24"/>
          <w:szCs w:val="24"/>
          <w:lang w:eastAsia="tr-TR"/>
        </w:rPr>
        <w:t>nın,</w:t>
      </w:r>
      <w:r w:rsidRPr="00DB3924">
        <w:rPr>
          <w:rFonts w:ascii="Times New Roman" w:eastAsia="Times New Roman" w:hAnsi="Times New Roman" w:cs="Times New Roman"/>
          <w:sz w:val="24"/>
          <w:szCs w:val="24"/>
          <w:lang w:eastAsia="tr-TR"/>
        </w:rPr>
        <w:t xml:space="preserve"> İ</w:t>
      </w:r>
      <w:r>
        <w:rPr>
          <w:rFonts w:ascii="Times New Roman" w:eastAsia="Times New Roman" w:hAnsi="Times New Roman" w:cs="Times New Roman"/>
          <w:sz w:val="24"/>
          <w:szCs w:val="24"/>
          <w:lang w:eastAsia="tr-TR"/>
        </w:rPr>
        <w:t>l Özel İdaresi tarafından</w:t>
      </w:r>
      <w:r w:rsidRPr="00DB3924">
        <w:rPr>
          <w:rFonts w:ascii="Times New Roman" w:eastAsia="Times New Roman" w:hAnsi="Times New Roman" w:cs="Times New Roman"/>
          <w:sz w:val="24"/>
          <w:szCs w:val="24"/>
          <w:lang w:eastAsia="tr-TR"/>
        </w:rPr>
        <w:t xml:space="preserve"> yeniden Antalya Kültür Varlıklarını Koruma Bölge Müdürlüğüne sunu</w:t>
      </w:r>
      <w:r>
        <w:rPr>
          <w:rFonts w:ascii="Times New Roman" w:eastAsia="Times New Roman" w:hAnsi="Times New Roman" w:cs="Times New Roman"/>
          <w:sz w:val="24"/>
          <w:szCs w:val="24"/>
          <w:lang w:eastAsia="tr-TR"/>
        </w:rPr>
        <w:t>larak,</w:t>
      </w:r>
      <w:r w:rsidRPr="00DB3924">
        <w:rPr>
          <w:rFonts w:ascii="Times New Roman" w:eastAsia="Times New Roman" w:hAnsi="Times New Roman" w:cs="Times New Roman"/>
          <w:sz w:val="24"/>
          <w:szCs w:val="24"/>
          <w:lang w:eastAsia="tr-TR"/>
        </w:rPr>
        <w:t xml:space="preserve"> 2863 Sayılı Yasa kapsamında sakınca olup olmadığının bildirilmesi</w:t>
      </w:r>
      <w:r>
        <w:rPr>
          <w:rFonts w:ascii="Times New Roman" w:eastAsia="Times New Roman" w:hAnsi="Times New Roman" w:cs="Times New Roman"/>
          <w:sz w:val="24"/>
          <w:szCs w:val="24"/>
          <w:lang w:eastAsia="tr-TR"/>
        </w:rPr>
        <w:t xml:space="preserve">nin istenildiği, </w:t>
      </w:r>
      <w:r w:rsidRPr="00DB3924">
        <w:rPr>
          <w:rFonts w:ascii="Times New Roman" w:eastAsia="Times New Roman" w:hAnsi="Times New Roman" w:cs="Times New Roman"/>
          <w:sz w:val="24"/>
          <w:szCs w:val="24"/>
          <w:lang w:eastAsia="tr-TR"/>
        </w:rPr>
        <w:t>Antalya Kültür Varlıklarını Koruma Bölge Müdürlüğünün 29.12.2022 tarih ve 3320834 sayılı yazılarında 08.11.2022 tarih ve 3116951 sayılarındaki yol koordinatlarının aynı olduğu ve yol amaçlı imar planında sakınca olmadığı</w:t>
      </w:r>
      <w:r>
        <w:rPr>
          <w:rFonts w:ascii="Times New Roman" w:eastAsia="Times New Roman" w:hAnsi="Times New Roman" w:cs="Times New Roman"/>
          <w:sz w:val="24"/>
          <w:szCs w:val="24"/>
          <w:lang w:eastAsia="tr-TR"/>
        </w:rPr>
        <w:t>nın</w:t>
      </w:r>
      <w:r w:rsidRPr="00DB3924">
        <w:rPr>
          <w:rFonts w:ascii="Times New Roman" w:eastAsia="Times New Roman" w:hAnsi="Times New Roman" w:cs="Times New Roman"/>
          <w:sz w:val="24"/>
          <w:szCs w:val="24"/>
          <w:lang w:eastAsia="tr-TR"/>
        </w:rPr>
        <w:t xml:space="preserve"> bildiril</w:t>
      </w:r>
      <w:r>
        <w:rPr>
          <w:rFonts w:ascii="Times New Roman" w:eastAsia="Times New Roman" w:hAnsi="Times New Roman" w:cs="Times New Roman"/>
          <w:sz w:val="24"/>
          <w:szCs w:val="24"/>
          <w:lang w:eastAsia="tr-TR"/>
        </w:rPr>
        <w:t xml:space="preserve">diği, </w:t>
      </w:r>
      <w:r w:rsidRPr="00DB3924">
        <w:rPr>
          <w:rFonts w:ascii="Times New Roman" w:eastAsia="Times New Roman" w:hAnsi="Times New Roman" w:cs="Times New Roman"/>
          <w:sz w:val="24"/>
          <w:szCs w:val="24"/>
          <w:lang w:eastAsia="tr-TR"/>
        </w:rPr>
        <w:t xml:space="preserve"> </w:t>
      </w:r>
    </w:p>
    <w:p w:rsidR="00086C07" w:rsidRPr="00DB3924" w:rsidRDefault="00086C07" w:rsidP="00523E35">
      <w:pPr>
        <w:spacing w:line="240" w:lineRule="atLeast"/>
        <w:ind w:firstLine="708"/>
        <w:contextualSpacing/>
        <w:jc w:val="both"/>
        <w:rPr>
          <w:rFonts w:ascii="Times New Roman" w:eastAsia="Times New Roman" w:hAnsi="Times New Roman" w:cs="Times New Roman"/>
          <w:sz w:val="24"/>
          <w:szCs w:val="24"/>
          <w:lang w:eastAsia="tr-TR"/>
        </w:rPr>
      </w:pPr>
      <w:r w:rsidRPr="00B864D7">
        <w:rPr>
          <w:rFonts w:ascii="Times New Roman" w:eastAsia="Times New Roman" w:hAnsi="Times New Roman" w:cs="Times New Roman"/>
          <w:b/>
          <w:sz w:val="24"/>
          <w:szCs w:val="24"/>
          <w:lang w:eastAsia="tr-TR"/>
        </w:rPr>
        <w:t>6-</w:t>
      </w:r>
      <w:r w:rsidRPr="00DB3924">
        <w:rPr>
          <w:rFonts w:ascii="Times New Roman" w:eastAsia="Times New Roman" w:hAnsi="Times New Roman" w:cs="Times New Roman"/>
          <w:sz w:val="24"/>
          <w:szCs w:val="24"/>
          <w:lang w:eastAsia="tr-TR"/>
        </w:rPr>
        <w:t xml:space="preserve">Türkiye Elektrik İletim A.Ş. 7. Bölge Müdürlüğünün 1447685  ve </w:t>
      </w:r>
      <w:r w:rsidRPr="00DB3924">
        <w:rPr>
          <w:rFonts w:ascii="Times New Roman" w:hAnsi="Times New Roman" w:cs="Times New Roman"/>
          <w:sz w:val="24"/>
          <w:szCs w:val="24"/>
        </w:rPr>
        <w:t>1506830</w:t>
      </w:r>
      <w:r w:rsidRPr="00DB3924">
        <w:rPr>
          <w:rFonts w:ascii="Times New Roman" w:eastAsia="Times New Roman" w:hAnsi="Times New Roman" w:cs="Times New Roman"/>
          <w:sz w:val="24"/>
          <w:szCs w:val="24"/>
          <w:lang w:eastAsia="tr-TR"/>
        </w:rPr>
        <w:t xml:space="preserve"> sayılı yazılarında </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herhangi bir tesis bulunmadığı</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bu nedenle sakınca olmadığının bildirildiği, </w:t>
      </w:r>
    </w:p>
    <w:p w:rsidR="00086C07" w:rsidRPr="00DB3924" w:rsidRDefault="00086C07" w:rsidP="00523E35">
      <w:pPr>
        <w:autoSpaceDE w:val="0"/>
        <w:autoSpaceDN w:val="0"/>
        <w:adjustRightInd w:val="0"/>
        <w:spacing w:line="240" w:lineRule="auto"/>
        <w:ind w:firstLine="708"/>
        <w:jc w:val="both"/>
        <w:rPr>
          <w:rFonts w:ascii="Times New Roman" w:hAnsi="Times New Roman" w:cs="Times New Roman"/>
          <w:sz w:val="24"/>
          <w:szCs w:val="24"/>
        </w:rPr>
      </w:pPr>
      <w:r w:rsidRPr="00B864D7">
        <w:rPr>
          <w:rFonts w:ascii="Times New Roman" w:eastAsia="Times New Roman" w:hAnsi="Times New Roman" w:cs="Times New Roman"/>
          <w:b/>
          <w:sz w:val="24"/>
          <w:szCs w:val="24"/>
          <w:lang w:eastAsia="tr-TR"/>
        </w:rPr>
        <w:t>7-</w:t>
      </w:r>
      <w:r w:rsidRPr="00DB3924">
        <w:rPr>
          <w:rFonts w:ascii="Times New Roman" w:eastAsia="Times New Roman" w:hAnsi="Times New Roman" w:cs="Times New Roman"/>
          <w:sz w:val="24"/>
          <w:szCs w:val="24"/>
          <w:lang w:eastAsia="tr-TR"/>
        </w:rPr>
        <w:t>Orman ve Su İşleri Bakanlığı VI</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Bölge Müdürlüğünün (Doğa Ko</w:t>
      </w:r>
      <w:r>
        <w:rPr>
          <w:rFonts w:ascii="Times New Roman" w:eastAsia="Times New Roman" w:hAnsi="Times New Roman" w:cs="Times New Roman"/>
          <w:sz w:val="24"/>
          <w:szCs w:val="24"/>
          <w:lang w:eastAsia="tr-TR"/>
        </w:rPr>
        <w:t>ruma ve Milli Parklar Müdürlüğü</w:t>
      </w:r>
      <w:r w:rsidRPr="00DB3924">
        <w:rPr>
          <w:rFonts w:ascii="Times New Roman" w:eastAsia="Times New Roman" w:hAnsi="Times New Roman" w:cs="Times New Roman"/>
          <w:sz w:val="24"/>
          <w:szCs w:val="24"/>
          <w:lang w:eastAsia="tr-TR"/>
        </w:rPr>
        <w:t xml:space="preserve">) 7344085 ve </w:t>
      </w:r>
      <w:r w:rsidRPr="00DB3924">
        <w:rPr>
          <w:rFonts w:ascii="Times New Roman" w:hAnsi="Times New Roman" w:cs="Times New Roman"/>
          <w:sz w:val="24"/>
          <w:szCs w:val="24"/>
        </w:rPr>
        <w:t>7926224</w:t>
      </w:r>
      <w:r w:rsidRPr="00DB3924">
        <w:rPr>
          <w:rFonts w:ascii="Times New Roman" w:eastAsia="Times New Roman" w:hAnsi="Times New Roman" w:cs="Times New Roman"/>
          <w:sz w:val="24"/>
          <w:szCs w:val="24"/>
          <w:lang w:eastAsia="tr-TR"/>
        </w:rPr>
        <w:t xml:space="preserve"> sayılı yazılarında</w:t>
      </w:r>
      <w:r>
        <w:rPr>
          <w:rFonts w:ascii="Times New Roman" w:eastAsia="Times New Roman" w:hAnsi="Times New Roman" w:cs="Times New Roman"/>
          <w:sz w:val="24"/>
          <w:szCs w:val="24"/>
          <w:lang w:eastAsia="tr-TR"/>
        </w:rPr>
        <w:t>;</w:t>
      </w:r>
      <w:r w:rsidRPr="00DB3924">
        <w:rPr>
          <w:rFonts w:ascii="Times New Roman" w:hAnsi="Times New Roman" w:cs="Times New Roman"/>
          <w:sz w:val="24"/>
          <w:szCs w:val="24"/>
        </w:rPr>
        <w:t xml:space="preserve"> 2873 sayılı Milli Parklar Kanunu (Milli Park, Tabiat Parkı, Tabiatı Koruma Alanı vs.), 4915 sayılı Kara Avcılığı Kanunu uyarınca (Yaban Hayatı Koruma Sahası, Yaban Hayatı Geliştirme Sahası vs.) ve Sulak Alanların Korunması Yönetmeliği ile 2014/1 sayılı Genelge kapsamında özellikli yerlerden olmadığından; söz konusu GES İmar Planının yapılmasında sakınca olmadığının bildirildiği, </w:t>
      </w:r>
    </w:p>
    <w:p w:rsidR="00086C07" w:rsidRPr="00DB3924" w:rsidRDefault="00086C07" w:rsidP="00523E35">
      <w:pPr>
        <w:autoSpaceDE w:val="0"/>
        <w:autoSpaceDN w:val="0"/>
        <w:adjustRightInd w:val="0"/>
        <w:spacing w:line="240" w:lineRule="auto"/>
        <w:ind w:firstLine="708"/>
        <w:jc w:val="both"/>
        <w:rPr>
          <w:rFonts w:ascii="Times New Roman" w:hAnsi="Times New Roman" w:cs="Times New Roman"/>
          <w:sz w:val="24"/>
          <w:szCs w:val="24"/>
        </w:rPr>
      </w:pPr>
      <w:r w:rsidRPr="00B864D7">
        <w:rPr>
          <w:rFonts w:ascii="Times New Roman" w:eastAsia="Times New Roman" w:hAnsi="Times New Roman" w:cs="Times New Roman"/>
          <w:b/>
          <w:sz w:val="24"/>
          <w:szCs w:val="24"/>
          <w:lang w:eastAsia="tr-TR"/>
        </w:rPr>
        <w:t>8</w:t>
      </w:r>
      <w:r w:rsidRPr="00DB3924">
        <w:rPr>
          <w:rFonts w:ascii="Times New Roman" w:eastAsia="Times New Roman" w:hAnsi="Times New Roman" w:cs="Times New Roman"/>
          <w:sz w:val="24"/>
          <w:szCs w:val="24"/>
          <w:lang w:eastAsia="tr-TR"/>
        </w:rPr>
        <w:t xml:space="preserve">-Akdeniz </w:t>
      </w:r>
      <w:r>
        <w:rPr>
          <w:rFonts w:ascii="Times New Roman" w:eastAsia="Times New Roman" w:hAnsi="Times New Roman" w:cs="Times New Roman"/>
          <w:sz w:val="24"/>
          <w:szCs w:val="24"/>
          <w:lang w:eastAsia="tr-TR"/>
        </w:rPr>
        <w:t>Elektrik Dağıtım A.Ş’nin</w:t>
      </w:r>
      <w:r w:rsidRPr="00DB3924">
        <w:rPr>
          <w:rFonts w:ascii="Times New Roman" w:hAnsi="Times New Roman" w:cs="Times New Roman"/>
          <w:b/>
          <w:bCs/>
          <w:sz w:val="24"/>
          <w:szCs w:val="24"/>
        </w:rPr>
        <w:t xml:space="preserve"> </w:t>
      </w:r>
      <w:r w:rsidRPr="00DB3924">
        <w:rPr>
          <w:rFonts w:ascii="Times New Roman" w:hAnsi="Times New Roman" w:cs="Times New Roman"/>
          <w:bCs/>
          <w:sz w:val="24"/>
          <w:szCs w:val="24"/>
        </w:rPr>
        <w:t>22.12.2022 tarih ve 254828</w:t>
      </w:r>
      <w:r w:rsidRPr="00DB3924">
        <w:rPr>
          <w:rFonts w:ascii="Times New Roman" w:eastAsia="Times New Roman" w:hAnsi="Times New Roman" w:cs="Times New Roman"/>
          <w:sz w:val="24"/>
          <w:szCs w:val="24"/>
          <w:lang w:eastAsia="tr-TR"/>
        </w:rPr>
        <w:t xml:space="preserve"> sayılı yazılarında</w:t>
      </w:r>
      <w:r>
        <w:rPr>
          <w:rFonts w:ascii="Times New Roman" w:eastAsia="Times New Roman" w:hAnsi="Times New Roman" w:cs="Times New Roman"/>
          <w:sz w:val="24"/>
          <w:szCs w:val="24"/>
          <w:lang w:eastAsia="tr-TR"/>
        </w:rPr>
        <w:t>;</w:t>
      </w:r>
      <w:r w:rsidRPr="00DB3924">
        <w:rPr>
          <w:rFonts w:ascii="Times New Roman" w:hAnsi="Times New Roman" w:cs="Times New Roman"/>
          <w:bCs/>
          <w:sz w:val="24"/>
          <w:szCs w:val="24"/>
        </w:rPr>
        <w:t xml:space="preserve"> </w:t>
      </w:r>
      <w:r w:rsidRPr="00DB3924">
        <w:rPr>
          <w:rFonts w:ascii="Times New Roman" w:hAnsi="Times New Roman" w:cs="Times New Roman"/>
          <w:sz w:val="24"/>
          <w:szCs w:val="24"/>
        </w:rPr>
        <w:t>Sofular Köyü 156 ada 84,</w:t>
      </w:r>
      <w:r>
        <w:rPr>
          <w:rFonts w:ascii="Times New Roman" w:hAnsi="Times New Roman" w:cs="Times New Roman"/>
          <w:sz w:val="24"/>
          <w:szCs w:val="24"/>
        </w:rPr>
        <w:t xml:space="preserve"> </w:t>
      </w:r>
      <w:r w:rsidRPr="00DB3924">
        <w:rPr>
          <w:rFonts w:ascii="Times New Roman" w:hAnsi="Times New Roman" w:cs="Times New Roman"/>
          <w:sz w:val="24"/>
          <w:szCs w:val="24"/>
        </w:rPr>
        <w:t>85,</w:t>
      </w:r>
      <w:r>
        <w:rPr>
          <w:rFonts w:ascii="Times New Roman" w:hAnsi="Times New Roman" w:cs="Times New Roman"/>
          <w:sz w:val="24"/>
          <w:szCs w:val="24"/>
        </w:rPr>
        <w:t xml:space="preserve"> </w:t>
      </w:r>
      <w:r w:rsidRPr="00DB3924">
        <w:rPr>
          <w:rFonts w:ascii="Times New Roman" w:hAnsi="Times New Roman" w:cs="Times New Roman"/>
          <w:sz w:val="24"/>
          <w:szCs w:val="24"/>
        </w:rPr>
        <w:t>86,</w:t>
      </w:r>
      <w:r>
        <w:rPr>
          <w:rFonts w:ascii="Times New Roman" w:hAnsi="Times New Roman" w:cs="Times New Roman"/>
          <w:sz w:val="24"/>
          <w:szCs w:val="24"/>
        </w:rPr>
        <w:t xml:space="preserve"> </w:t>
      </w:r>
      <w:r w:rsidRPr="00DB3924">
        <w:rPr>
          <w:rFonts w:ascii="Times New Roman" w:hAnsi="Times New Roman" w:cs="Times New Roman"/>
          <w:sz w:val="24"/>
          <w:szCs w:val="24"/>
        </w:rPr>
        <w:t xml:space="preserve">87 ve 88 </w:t>
      </w:r>
      <w:r>
        <w:rPr>
          <w:rFonts w:ascii="Times New Roman" w:hAnsi="Times New Roman" w:cs="Times New Roman"/>
          <w:sz w:val="24"/>
          <w:szCs w:val="24"/>
        </w:rPr>
        <w:t xml:space="preserve">nolu </w:t>
      </w:r>
      <w:r w:rsidRPr="00DB3924">
        <w:rPr>
          <w:rFonts w:ascii="Times New Roman" w:hAnsi="Times New Roman" w:cs="Times New Roman"/>
          <w:sz w:val="24"/>
          <w:szCs w:val="24"/>
        </w:rPr>
        <w:t xml:space="preserve">parsellerde yola cephe olacak şekilde </w:t>
      </w:r>
      <w:r w:rsidRPr="00DB3924">
        <w:rPr>
          <w:rFonts w:ascii="Times New Roman" w:hAnsi="Times New Roman" w:cs="Times New Roman"/>
          <w:bCs/>
          <w:sz w:val="24"/>
          <w:szCs w:val="24"/>
        </w:rPr>
        <w:t>4</w:t>
      </w:r>
      <w:r>
        <w:rPr>
          <w:rFonts w:ascii="Times New Roman" w:hAnsi="Times New Roman" w:cs="Times New Roman"/>
          <w:bCs/>
          <w:sz w:val="24"/>
          <w:szCs w:val="24"/>
        </w:rPr>
        <w:t>x8 m ebatlarında 1 adet t</w:t>
      </w:r>
      <w:r w:rsidRPr="00DB3924">
        <w:rPr>
          <w:rFonts w:ascii="Times New Roman" w:hAnsi="Times New Roman" w:cs="Times New Roman"/>
          <w:bCs/>
          <w:sz w:val="24"/>
          <w:szCs w:val="24"/>
        </w:rPr>
        <w:t xml:space="preserve">rafo yeri ayrılması koşuluyla </w:t>
      </w:r>
      <w:r w:rsidRPr="00DB3924">
        <w:rPr>
          <w:rFonts w:ascii="Times New Roman" w:hAnsi="Times New Roman" w:cs="Times New Roman"/>
          <w:sz w:val="24"/>
          <w:szCs w:val="24"/>
        </w:rPr>
        <w:t>Yenilenebilir Enerji Kaynaklarına Dayalı Üretim Tesisi Alanı Amaçlı 1/5000 ölçekli Nazım İmar Planı ve 1/1000 ölçekli Uygulama İmar Planı yapılmasında s</w:t>
      </w:r>
      <w:r>
        <w:rPr>
          <w:rFonts w:ascii="Times New Roman" w:hAnsi="Times New Roman" w:cs="Times New Roman"/>
          <w:sz w:val="24"/>
          <w:szCs w:val="24"/>
        </w:rPr>
        <w:t>akınca olmadığının bildirildiği,</w:t>
      </w:r>
      <w:r w:rsidRPr="00DB3924">
        <w:rPr>
          <w:rFonts w:ascii="Times New Roman" w:hAnsi="Times New Roman" w:cs="Times New Roman"/>
          <w:sz w:val="24"/>
          <w:szCs w:val="24"/>
        </w:rPr>
        <w:t xml:space="preserve"> </w:t>
      </w:r>
    </w:p>
    <w:p w:rsidR="00086C07" w:rsidRPr="00DB3924" w:rsidRDefault="00086C07" w:rsidP="00523E35">
      <w:pPr>
        <w:autoSpaceDE w:val="0"/>
        <w:autoSpaceDN w:val="0"/>
        <w:adjustRightInd w:val="0"/>
        <w:spacing w:line="240" w:lineRule="auto"/>
        <w:ind w:firstLine="708"/>
        <w:jc w:val="both"/>
        <w:rPr>
          <w:rFonts w:ascii="Times New Roman" w:hAnsi="Times New Roman" w:cs="Times New Roman"/>
          <w:sz w:val="24"/>
          <w:szCs w:val="24"/>
        </w:rPr>
      </w:pPr>
      <w:r w:rsidRPr="00B864D7">
        <w:rPr>
          <w:rFonts w:ascii="Times New Roman" w:eastAsia="Times New Roman" w:hAnsi="Times New Roman" w:cs="Times New Roman"/>
          <w:b/>
          <w:sz w:val="24"/>
          <w:szCs w:val="24"/>
          <w:lang w:eastAsia="tr-TR"/>
        </w:rPr>
        <w:t>9-</w:t>
      </w:r>
      <w:r w:rsidRPr="00DB3924">
        <w:rPr>
          <w:rFonts w:ascii="Times New Roman" w:eastAsia="Times New Roman" w:hAnsi="Times New Roman" w:cs="Times New Roman"/>
          <w:sz w:val="24"/>
          <w:szCs w:val="24"/>
          <w:lang w:eastAsia="tr-TR"/>
        </w:rPr>
        <w:t>Isparta İl Afet ve Acil Durum Müdürlüğünün</w:t>
      </w:r>
      <w:r w:rsidRPr="00DB3924">
        <w:rPr>
          <w:rFonts w:ascii="Times New Roman" w:hAnsi="Times New Roman" w:cs="Times New Roman"/>
          <w:sz w:val="24"/>
          <w:szCs w:val="24"/>
        </w:rPr>
        <w:t xml:space="preserve"> </w:t>
      </w:r>
      <w:r w:rsidRPr="00DB3924">
        <w:rPr>
          <w:rFonts w:ascii="Times New Roman" w:eastAsia="Times New Roman" w:hAnsi="Times New Roman" w:cs="Times New Roman"/>
          <w:sz w:val="24"/>
          <w:szCs w:val="24"/>
          <w:lang w:eastAsia="tr-TR"/>
        </w:rPr>
        <w:t xml:space="preserve"> 29.09.2022 tarih ve 388294  sayılı </w:t>
      </w:r>
      <w:r>
        <w:rPr>
          <w:rFonts w:ascii="Times New Roman" w:eastAsia="Times New Roman" w:hAnsi="Times New Roman" w:cs="Times New Roman"/>
          <w:sz w:val="24"/>
          <w:szCs w:val="24"/>
          <w:lang w:eastAsia="tr-TR"/>
        </w:rPr>
        <w:t xml:space="preserve"> yazısı ile </w:t>
      </w:r>
      <w:r w:rsidRPr="00DB3924">
        <w:rPr>
          <w:rFonts w:ascii="Times New Roman" w:eastAsia="Times New Roman" w:hAnsi="Times New Roman" w:cs="Times New Roman"/>
          <w:sz w:val="24"/>
          <w:szCs w:val="24"/>
          <w:lang w:eastAsia="tr-TR"/>
        </w:rPr>
        <w:t xml:space="preserve">Bila </w:t>
      </w:r>
      <w:r>
        <w:rPr>
          <w:rFonts w:ascii="Times New Roman" w:eastAsia="Times New Roman" w:hAnsi="Times New Roman" w:cs="Times New Roman"/>
          <w:sz w:val="24"/>
          <w:szCs w:val="24"/>
          <w:lang w:eastAsia="tr-TR"/>
        </w:rPr>
        <w:t>t</w:t>
      </w:r>
      <w:r w:rsidRPr="00DB3924">
        <w:rPr>
          <w:rFonts w:ascii="Times New Roman" w:eastAsia="Times New Roman" w:hAnsi="Times New Roman" w:cs="Times New Roman"/>
          <w:sz w:val="24"/>
          <w:szCs w:val="24"/>
          <w:lang w:eastAsia="tr-TR"/>
        </w:rPr>
        <w:t xml:space="preserve">arihli ve </w:t>
      </w:r>
      <w:r>
        <w:rPr>
          <w:rFonts w:ascii="Times New Roman" w:hAnsi="Times New Roman" w:cs="Times New Roman"/>
          <w:sz w:val="24"/>
          <w:szCs w:val="24"/>
        </w:rPr>
        <w:t>418808 sayılı yazılarında;</w:t>
      </w:r>
      <w:r w:rsidRPr="00DB3924">
        <w:rPr>
          <w:rFonts w:ascii="Times New Roman" w:hAnsi="Times New Roman" w:cs="Times New Roman"/>
          <w:sz w:val="24"/>
          <w:szCs w:val="24"/>
        </w:rPr>
        <w:t xml:space="preserve"> b</w:t>
      </w:r>
      <w:r>
        <w:rPr>
          <w:rFonts w:ascii="Times New Roman" w:hAnsi="Times New Roman" w:cs="Times New Roman"/>
          <w:sz w:val="24"/>
          <w:szCs w:val="24"/>
        </w:rPr>
        <w:t>ahse konu taşınmazlarda</w:t>
      </w:r>
      <w:r w:rsidRPr="00DB3924">
        <w:rPr>
          <w:rFonts w:ascii="Times New Roman" w:hAnsi="Times New Roman" w:cs="Times New Roman"/>
          <w:sz w:val="24"/>
          <w:szCs w:val="24"/>
        </w:rPr>
        <w:t xml:space="preserve"> 7269 Sayılı Kanun hükümlerine istinaden alınmış bir "Afete Maruz Bölge" kararı,</w:t>
      </w:r>
      <w:r>
        <w:rPr>
          <w:rFonts w:ascii="Times New Roman" w:hAnsi="Times New Roman" w:cs="Times New Roman"/>
          <w:sz w:val="24"/>
          <w:szCs w:val="24"/>
        </w:rPr>
        <w:t xml:space="preserve"> </w:t>
      </w:r>
      <w:r w:rsidRPr="00DB3924">
        <w:rPr>
          <w:rFonts w:ascii="Times New Roman" w:hAnsi="Times New Roman" w:cs="Times New Roman"/>
          <w:sz w:val="24"/>
          <w:szCs w:val="24"/>
        </w:rPr>
        <w:t>sahanın heyelan duyarlılığı açısından orta seviye duyarlı alanlar kapsamında kaldığı</w:t>
      </w:r>
      <w:r>
        <w:rPr>
          <w:rFonts w:ascii="Times New Roman" w:hAnsi="Times New Roman" w:cs="Times New Roman"/>
          <w:sz w:val="24"/>
          <w:szCs w:val="24"/>
        </w:rPr>
        <w:t>,</w:t>
      </w:r>
      <w:r w:rsidRPr="00DB3924">
        <w:rPr>
          <w:rFonts w:ascii="Times New Roman" w:hAnsi="Times New Roman" w:cs="Times New Roman"/>
          <w:sz w:val="24"/>
          <w:szCs w:val="24"/>
        </w:rPr>
        <w:t xml:space="preserve"> ayrıca sahanın yakınında, kuzeydoğusu kesiminde kaya düşmesi ve çığ kaynak-etki alanlarının bulunduğu</w:t>
      </w:r>
      <w:r>
        <w:rPr>
          <w:rFonts w:ascii="Times New Roman" w:hAnsi="Times New Roman" w:cs="Times New Roman"/>
          <w:sz w:val="24"/>
          <w:szCs w:val="24"/>
        </w:rPr>
        <w:t>,</w:t>
      </w:r>
      <w:r w:rsidRPr="00DB3924">
        <w:rPr>
          <w:rFonts w:ascii="Times New Roman" w:hAnsi="Times New Roman" w:cs="Times New Roman"/>
          <w:sz w:val="24"/>
          <w:szCs w:val="24"/>
        </w:rPr>
        <w:t xml:space="preserve"> İmar Planına Esas Jeolojik-Jeoteknik Etüt Raporunda yukarıda ifade edilen kütle hareketleri başta olmak üzere tüm doğal afet tehlikelerinin ayrıntılı olarak incelenerek sahanın yerleşime uygunluk durumunun ortaya konulması, ayrıca aşırı yağışlı dönemlerde su baskını-taşkın olaylarına karşın ilgili Kurumdan görüş alınması, varsa alınması gereken önlemlerin belirtilerek uygulanmasının sağlanması, planlama ve yapılaşmaya bu çalışmalar doğrultusunda gidilmesi kaydıyla, anılan parsellerde 1/1.000 ve 1/5.000 ölçekli Yenilenebilir Enerji Kaynaklarına Dayalı Üretim Tesis Alanı (GES) amaçlı İmar Planı hazırlanmasında sakınca olmadığının bildirildiği, </w:t>
      </w:r>
    </w:p>
    <w:p w:rsidR="00086C07" w:rsidRPr="00DB3924" w:rsidRDefault="00086C07" w:rsidP="00523E35">
      <w:pPr>
        <w:spacing w:line="240" w:lineRule="atLeast"/>
        <w:ind w:firstLine="708"/>
        <w:contextualSpacing/>
        <w:jc w:val="both"/>
        <w:rPr>
          <w:rFonts w:ascii="Times New Roman" w:eastAsia="Times New Roman" w:hAnsi="Times New Roman" w:cs="Times New Roman"/>
          <w:sz w:val="24"/>
          <w:szCs w:val="24"/>
          <w:lang w:eastAsia="tr-TR"/>
        </w:rPr>
      </w:pPr>
      <w:r w:rsidRPr="00B864D7">
        <w:rPr>
          <w:rFonts w:ascii="Times New Roman" w:eastAsia="Times New Roman" w:hAnsi="Times New Roman" w:cs="Times New Roman"/>
          <w:b/>
          <w:sz w:val="24"/>
          <w:szCs w:val="24"/>
          <w:lang w:eastAsia="tr-TR"/>
        </w:rPr>
        <w:t>10</w:t>
      </w:r>
      <w:r w:rsidRPr="00DB3924">
        <w:rPr>
          <w:rFonts w:ascii="Times New Roman" w:eastAsia="Times New Roman" w:hAnsi="Times New Roman" w:cs="Times New Roman"/>
          <w:sz w:val="24"/>
          <w:szCs w:val="24"/>
          <w:lang w:eastAsia="tr-TR"/>
        </w:rPr>
        <w:t>-Türk Telekomünikasyon A.Ş. 03.10.2022 tarih ve 190706</w:t>
      </w:r>
      <w:r>
        <w:rPr>
          <w:rFonts w:ascii="Times New Roman" w:eastAsia="Times New Roman" w:hAnsi="Times New Roman" w:cs="Times New Roman"/>
          <w:sz w:val="24"/>
          <w:szCs w:val="24"/>
          <w:lang w:eastAsia="tr-TR"/>
        </w:rPr>
        <w:t xml:space="preserve"> </w:t>
      </w:r>
      <w:r w:rsidRPr="00DB3924">
        <w:rPr>
          <w:rFonts w:ascii="Times New Roman" w:eastAsia="Times New Roman" w:hAnsi="Times New Roman" w:cs="Times New Roman"/>
          <w:sz w:val="24"/>
          <w:szCs w:val="24"/>
          <w:lang w:eastAsia="tr-TR"/>
        </w:rPr>
        <w:t>sayılı yazısı ile 08.11.2022 tarih ve 228673</w:t>
      </w:r>
      <w:r>
        <w:rPr>
          <w:rFonts w:ascii="Times New Roman" w:eastAsia="Times New Roman" w:hAnsi="Times New Roman" w:cs="Times New Roman"/>
          <w:sz w:val="24"/>
          <w:szCs w:val="24"/>
          <w:lang w:eastAsia="tr-TR"/>
        </w:rPr>
        <w:t xml:space="preserve"> sayılı yazısında; </w:t>
      </w:r>
      <w:r w:rsidRPr="00DB3924">
        <w:rPr>
          <w:rFonts w:ascii="Times New Roman" w:eastAsia="Times New Roman" w:hAnsi="Times New Roman" w:cs="Times New Roman"/>
          <w:sz w:val="24"/>
          <w:szCs w:val="24"/>
          <w:lang w:eastAsia="tr-TR"/>
        </w:rPr>
        <w:t>imar planı yapılmasında altyapının korunarak deplase işlemlerinin yatırımcı tarafından yapılması kaydıyla sakınca bulunmadığının bildirildiği</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w:t>
      </w:r>
    </w:p>
    <w:p w:rsidR="00086C07" w:rsidRPr="00DB3924" w:rsidRDefault="00086C07" w:rsidP="00523E35">
      <w:pPr>
        <w:spacing w:line="240" w:lineRule="atLeast"/>
        <w:ind w:firstLine="708"/>
        <w:contextualSpacing/>
        <w:jc w:val="both"/>
        <w:rPr>
          <w:rFonts w:ascii="Times New Roman" w:eastAsia="Times New Roman" w:hAnsi="Times New Roman" w:cs="Times New Roman"/>
          <w:sz w:val="24"/>
          <w:szCs w:val="24"/>
          <w:lang w:eastAsia="tr-TR"/>
        </w:rPr>
      </w:pPr>
      <w:r w:rsidRPr="00B864D7">
        <w:rPr>
          <w:rFonts w:ascii="Times New Roman" w:eastAsia="Times New Roman" w:hAnsi="Times New Roman" w:cs="Times New Roman"/>
          <w:b/>
          <w:sz w:val="24"/>
          <w:szCs w:val="24"/>
          <w:lang w:eastAsia="tr-TR"/>
        </w:rPr>
        <w:t>11-</w:t>
      </w:r>
      <w:r w:rsidRPr="00DB3924">
        <w:rPr>
          <w:rFonts w:ascii="Times New Roman" w:eastAsia="Times New Roman" w:hAnsi="Times New Roman" w:cs="Times New Roman"/>
          <w:sz w:val="24"/>
          <w:szCs w:val="24"/>
          <w:lang w:eastAsia="tr-TR"/>
        </w:rPr>
        <w:t xml:space="preserve"> Milli Savunma Bakanlığı İnşaat Emlak Bölge Başkanlığının 11.10.2022 tarih ve 1685419 sayılı yazısı ile  Bila tarih ve </w:t>
      </w:r>
      <w:r>
        <w:rPr>
          <w:rFonts w:ascii="Times New Roman" w:hAnsi="Times New Roman" w:cs="Times New Roman"/>
          <w:sz w:val="24"/>
          <w:szCs w:val="24"/>
        </w:rPr>
        <w:t>1782213 sayılı yazısında;</w:t>
      </w:r>
      <w:r w:rsidRPr="00DB3924">
        <w:rPr>
          <w:rFonts w:ascii="Times New Roman" w:hAnsi="Times New Roman" w:cs="Times New Roman"/>
          <w:sz w:val="24"/>
          <w:szCs w:val="24"/>
        </w:rPr>
        <w:t xml:space="preserve"> </w:t>
      </w:r>
      <w:r>
        <w:rPr>
          <w:rFonts w:ascii="Times New Roman" w:hAnsi="Times New Roman" w:cs="Times New Roman"/>
          <w:sz w:val="24"/>
          <w:szCs w:val="24"/>
        </w:rPr>
        <w:t>söz konusu</w:t>
      </w:r>
      <w:r w:rsidRPr="00DB392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planlama alanının Askeri Alan, A</w:t>
      </w:r>
      <w:r w:rsidRPr="00DB3924">
        <w:rPr>
          <w:rFonts w:ascii="Times New Roman" w:eastAsia="Times New Roman" w:hAnsi="Times New Roman" w:cs="Times New Roman"/>
          <w:sz w:val="24"/>
          <w:szCs w:val="24"/>
          <w:lang w:eastAsia="tr-TR"/>
        </w:rPr>
        <w:t>skeri Yasak  ve Askeri Güvenlik Bölgesi ile Nato Akaryakıt Boru Hattının bulunmadığının bildirildiği</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imar planı çalışmasında </w:t>
      </w:r>
      <w:r>
        <w:rPr>
          <w:rFonts w:ascii="Times New Roman" w:eastAsia="Times New Roman" w:hAnsi="Times New Roman" w:cs="Times New Roman"/>
          <w:sz w:val="24"/>
          <w:szCs w:val="24"/>
          <w:lang w:eastAsia="tr-TR"/>
        </w:rPr>
        <w:t>sakınca yoktur</w:t>
      </w:r>
      <w:r w:rsidRPr="00DB3924">
        <w:rPr>
          <w:rFonts w:ascii="Times New Roman" w:eastAsia="Times New Roman" w:hAnsi="Times New Roman" w:cs="Times New Roman"/>
          <w:sz w:val="24"/>
          <w:szCs w:val="24"/>
          <w:lang w:eastAsia="tr-TR"/>
        </w:rPr>
        <w:t xml:space="preserve">  denildiği,</w:t>
      </w:r>
    </w:p>
    <w:p w:rsidR="00086C07" w:rsidRPr="00DB3924" w:rsidRDefault="00086C07" w:rsidP="00523E35">
      <w:pPr>
        <w:pStyle w:val="Default"/>
        <w:ind w:firstLine="708"/>
        <w:jc w:val="both"/>
        <w:rPr>
          <w:color w:val="auto"/>
        </w:rPr>
      </w:pPr>
      <w:r w:rsidRPr="00B864D7">
        <w:rPr>
          <w:rFonts w:eastAsia="Times New Roman"/>
          <w:b/>
          <w:color w:val="auto"/>
          <w:lang w:eastAsia="tr-TR"/>
        </w:rPr>
        <w:t>12-</w:t>
      </w:r>
      <w:r w:rsidRPr="00DB3924">
        <w:rPr>
          <w:rFonts w:eastAsia="Times New Roman"/>
          <w:color w:val="auto"/>
          <w:lang w:eastAsia="tr-TR"/>
        </w:rPr>
        <w:t>Tarım ve Orman Bakanlığının Su Yönetimi Genel Müdürlüğünün 25.10.2022 tarih ve 7402555 sayılı yazılarında</w:t>
      </w:r>
      <w:r>
        <w:rPr>
          <w:rFonts w:eastAsia="Times New Roman"/>
          <w:color w:val="auto"/>
          <w:lang w:eastAsia="tr-TR"/>
        </w:rPr>
        <w:t>;</w:t>
      </w:r>
      <w:r w:rsidRPr="00DB3924">
        <w:rPr>
          <w:rFonts w:eastAsia="Times New Roman"/>
          <w:color w:val="auto"/>
          <w:lang w:eastAsia="tr-TR"/>
        </w:rPr>
        <w:t xml:space="preserve"> </w:t>
      </w:r>
      <w:r w:rsidRPr="00DB3924">
        <w:rPr>
          <w:color w:val="auto"/>
        </w:rPr>
        <w:t>bahse konu parsellerin halihazırda herhangi bir içme</w:t>
      </w:r>
      <w:r>
        <w:rPr>
          <w:color w:val="auto"/>
        </w:rPr>
        <w:t xml:space="preserve"> </w:t>
      </w:r>
      <w:r w:rsidRPr="00DB3924">
        <w:rPr>
          <w:color w:val="auto"/>
        </w:rPr>
        <w:t>suyu havzasında</w:t>
      </w:r>
      <w:r>
        <w:rPr>
          <w:color w:val="auto"/>
        </w:rPr>
        <w:t xml:space="preserve"> </w:t>
      </w:r>
      <w:r w:rsidRPr="00DB3924">
        <w:rPr>
          <w:color w:val="auto"/>
        </w:rPr>
        <w:t>yer almadığı</w:t>
      </w:r>
      <w:r>
        <w:rPr>
          <w:color w:val="auto"/>
        </w:rPr>
        <w:t>,</w:t>
      </w:r>
      <w:r w:rsidRPr="00DB3924">
        <w:rPr>
          <w:color w:val="auto"/>
        </w:rPr>
        <w:t xml:space="preserve"> söz konusu parsellerde Yenilenebilir Enerji Kaynaklarına Dayalı Üretim Tesis Alanı kurulması amacıyla 1/5000 ölçekli Nazım ve 1/1000 ölçekli Uygulama İmar Planı yapılmasında herhangi bir sakınca bulunmadığı, bölgede yapılacak çalışmalarda "Taşkın Yönetim Planlarının Hazırlanması, Uygulanması ve İzlenmesi Hakkında Yönetmelik" gereği taşkın riskinin göz önünde bulundurulması gerektiği, imar planı çalışmalarında su kaynaklarının göz önünde bulundurulması gerektiğinin bildirildiği, </w:t>
      </w:r>
    </w:p>
    <w:p w:rsidR="00086C07" w:rsidRPr="00DB3924" w:rsidRDefault="00086C07" w:rsidP="00523E35">
      <w:pPr>
        <w:spacing w:line="240" w:lineRule="atLeast"/>
        <w:ind w:firstLine="708"/>
        <w:contextualSpacing/>
        <w:jc w:val="both"/>
        <w:rPr>
          <w:rFonts w:ascii="Times New Roman" w:eastAsia="Times New Roman" w:hAnsi="Times New Roman" w:cs="Times New Roman"/>
          <w:sz w:val="24"/>
          <w:szCs w:val="24"/>
          <w:lang w:eastAsia="tr-TR"/>
        </w:rPr>
      </w:pPr>
      <w:r w:rsidRPr="00B864D7">
        <w:rPr>
          <w:rFonts w:ascii="Times New Roman" w:eastAsia="Times New Roman" w:hAnsi="Times New Roman" w:cs="Times New Roman"/>
          <w:b/>
          <w:sz w:val="24"/>
          <w:szCs w:val="24"/>
          <w:lang w:eastAsia="tr-TR"/>
        </w:rPr>
        <w:t>13-</w:t>
      </w:r>
      <w:r w:rsidRPr="00DB3924">
        <w:rPr>
          <w:rFonts w:ascii="Times New Roman" w:eastAsia="Times New Roman" w:hAnsi="Times New Roman" w:cs="Times New Roman"/>
          <w:sz w:val="24"/>
          <w:szCs w:val="24"/>
          <w:lang w:eastAsia="tr-TR"/>
        </w:rPr>
        <w:t xml:space="preserve"> Karayolları 13. Bölge Müdürlüğünün 05.10. 2022 tarih ve 953368 sayılı yazı</w:t>
      </w:r>
      <w:r>
        <w:rPr>
          <w:rFonts w:ascii="Times New Roman" w:eastAsia="Times New Roman" w:hAnsi="Times New Roman" w:cs="Times New Roman"/>
          <w:sz w:val="24"/>
          <w:szCs w:val="24"/>
          <w:lang w:eastAsia="tr-TR"/>
        </w:rPr>
        <w:t>sı</w:t>
      </w:r>
      <w:r w:rsidRPr="00DB3924">
        <w:rPr>
          <w:rFonts w:ascii="Times New Roman" w:eastAsia="Times New Roman" w:hAnsi="Times New Roman" w:cs="Times New Roman"/>
          <w:sz w:val="24"/>
          <w:szCs w:val="24"/>
          <w:lang w:eastAsia="tr-TR"/>
        </w:rPr>
        <w:t xml:space="preserve"> ile 01.11.2022 tarih ve 980479 sayılı </w:t>
      </w:r>
      <w:r>
        <w:rPr>
          <w:rFonts w:ascii="Times New Roman" w:eastAsia="Times New Roman" w:hAnsi="Times New Roman" w:cs="Times New Roman"/>
          <w:sz w:val="24"/>
          <w:szCs w:val="24"/>
          <w:lang w:eastAsia="tr-TR"/>
        </w:rPr>
        <w:t xml:space="preserve">yazısında; </w:t>
      </w:r>
      <w:r w:rsidRPr="00DB3924">
        <w:rPr>
          <w:rFonts w:ascii="Times New Roman" w:eastAsia="Times New Roman" w:hAnsi="Times New Roman" w:cs="Times New Roman"/>
          <w:sz w:val="24"/>
          <w:szCs w:val="24"/>
          <w:lang w:eastAsia="tr-TR"/>
        </w:rPr>
        <w:t>imar planı yapılmasında sakınca bulunmadığı</w:t>
      </w:r>
      <w:r>
        <w:rPr>
          <w:rFonts w:ascii="Times New Roman" w:eastAsia="Times New Roman" w:hAnsi="Times New Roman" w:cs="Times New Roman"/>
          <w:sz w:val="24"/>
          <w:szCs w:val="24"/>
          <w:lang w:eastAsia="tr-TR"/>
        </w:rPr>
        <w:t>nın</w:t>
      </w:r>
      <w:r w:rsidRPr="00DB3924">
        <w:rPr>
          <w:rFonts w:ascii="Times New Roman" w:eastAsia="Times New Roman" w:hAnsi="Times New Roman" w:cs="Times New Roman"/>
          <w:sz w:val="24"/>
          <w:szCs w:val="24"/>
          <w:lang w:eastAsia="tr-TR"/>
        </w:rPr>
        <w:t xml:space="preserve"> belirtildiği, </w:t>
      </w:r>
    </w:p>
    <w:p w:rsidR="00086C07" w:rsidRPr="00DB3924" w:rsidRDefault="00086C07" w:rsidP="00523E35">
      <w:pPr>
        <w:spacing w:line="240" w:lineRule="atLeast"/>
        <w:ind w:firstLine="708"/>
        <w:contextualSpacing/>
        <w:jc w:val="both"/>
        <w:rPr>
          <w:rFonts w:ascii="Times New Roman" w:eastAsia="Times New Roman" w:hAnsi="Times New Roman" w:cs="Times New Roman"/>
          <w:sz w:val="24"/>
          <w:szCs w:val="24"/>
          <w:lang w:eastAsia="tr-TR"/>
        </w:rPr>
      </w:pPr>
      <w:r w:rsidRPr="00B864D7">
        <w:rPr>
          <w:rFonts w:ascii="Times New Roman" w:eastAsia="Times New Roman" w:hAnsi="Times New Roman" w:cs="Times New Roman"/>
          <w:b/>
          <w:sz w:val="24"/>
          <w:szCs w:val="24"/>
          <w:lang w:eastAsia="tr-TR"/>
        </w:rPr>
        <w:t>14-</w:t>
      </w:r>
      <w:r w:rsidRPr="00DB3924">
        <w:rPr>
          <w:rFonts w:ascii="Times New Roman" w:eastAsia="Times New Roman" w:hAnsi="Times New Roman" w:cs="Times New Roman"/>
          <w:sz w:val="24"/>
          <w:szCs w:val="24"/>
          <w:lang w:eastAsia="tr-TR"/>
        </w:rPr>
        <w:t>Isparta İl  Sağlık Müdürlüğünün 03.10.2022 tarih ve 2564 sayıl</w:t>
      </w:r>
      <w:r>
        <w:rPr>
          <w:rFonts w:ascii="Times New Roman" w:eastAsia="Times New Roman" w:hAnsi="Times New Roman" w:cs="Times New Roman"/>
          <w:sz w:val="24"/>
          <w:szCs w:val="24"/>
          <w:lang w:eastAsia="tr-TR"/>
        </w:rPr>
        <w:t>ı yazısı</w:t>
      </w:r>
      <w:r w:rsidRPr="00DB3924">
        <w:rPr>
          <w:rFonts w:ascii="Times New Roman" w:eastAsia="Times New Roman" w:hAnsi="Times New Roman" w:cs="Times New Roman"/>
          <w:sz w:val="24"/>
          <w:szCs w:val="24"/>
          <w:lang w:eastAsia="tr-TR"/>
        </w:rPr>
        <w:t xml:space="preserve"> ile 28.10.2022 tarih ve 2794  sayılı yazılarında sakınca olmadığı</w:t>
      </w:r>
      <w:r>
        <w:rPr>
          <w:rFonts w:ascii="Times New Roman" w:eastAsia="Times New Roman" w:hAnsi="Times New Roman" w:cs="Times New Roman"/>
          <w:sz w:val="24"/>
          <w:szCs w:val="24"/>
          <w:lang w:eastAsia="tr-TR"/>
        </w:rPr>
        <w:t>nın</w:t>
      </w:r>
      <w:r w:rsidRPr="00DB3924">
        <w:rPr>
          <w:rFonts w:ascii="Times New Roman" w:eastAsia="Times New Roman" w:hAnsi="Times New Roman" w:cs="Times New Roman"/>
          <w:sz w:val="24"/>
          <w:szCs w:val="24"/>
          <w:lang w:eastAsia="tr-TR"/>
        </w:rPr>
        <w:t xml:space="preserve"> bildirildiği,</w:t>
      </w:r>
    </w:p>
    <w:p w:rsidR="00086C07" w:rsidRPr="00DB3924" w:rsidRDefault="00086C07" w:rsidP="00086C07">
      <w:pPr>
        <w:spacing w:line="240" w:lineRule="atLeast"/>
        <w:contextualSpacing/>
        <w:jc w:val="both"/>
        <w:rPr>
          <w:rFonts w:ascii="Times New Roman" w:eastAsia="Times New Roman" w:hAnsi="Times New Roman" w:cs="Times New Roman"/>
          <w:sz w:val="24"/>
          <w:szCs w:val="24"/>
          <w:lang w:eastAsia="tr-TR"/>
        </w:rPr>
      </w:pPr>
    </w:p>
    <w:p w:rsidR="00C42FB5" w:rsidRDefault="00C42FB5" w:rsidP="00523E35">
      <w:pPr>
        <w:spacing w:line="240" w:lineRule="atLeast"/>
        <w:ind w:firstLine="708"/>
        <w:contextualSpacing/>
        <w:jc w:val="both"/>
        <w:rPr>
          <w:rFonts w:ascii="Times New Roman" w:eastAsia="Times New Roman" w:hAnsi="Times New Roman" w:cs="Times New Roman"/>
          <w:b/>
          <w:sz w:val="24"/>
          <w:szCs w:val="24"/>
          <w:lang w:eastAsia="tr-TR"/>
        </w:rPr>
      </w:pPr>
    </w:p>
    <w:p w:rsidR="00C42FB5" w:rsidRDefault="00C42FB5" w:rsidP="00523E35">
      <w:pPr>
        <w:spacing w:line="240" w:lineRule="atLeast"/>
        <w:ind w:firstLine="708"/>
        <w:contextualSpacing/>
        <w:jc w:val="both"/>
        <w:rPr>
          <w:rFonts w:ascii="Times New Roman" w:eastAsia="Times New Roman" w:hAnsi="Times New Roman" w:cs="Times New Roman"/>
          <w:b/>
          <w:sz w:val="24"/>
          <w:szCs w:val="24"/>
          <w:lang w:eastAsia="tr-TR"/>
        </w:rPr>
      </w:pPr>
    </w:p>
    <w:p w:rsidR="00C42FB5" w:rsidRDefault="00C42FB5" w:rsidP="00523E35">
      <w:pPr>
        <w:spacing w:line="240" w:lineRule="atLeast"/>
        <w:ind w:firstLine="708"/>
        <w:contextualSpacing/>
        <w:jc w:val="both"/>
        <w:rPr>
          <w:rFonts w:ascii="Times New Roman" w:eastAsia="Times New Roman" w:hAnsi="Times New Roman" w:cs="Times New Roman"/>
          <w:b/>
          <w:sz w:val="24"/>
          <w:szCs w:val="24"/>
          <w:lang w:eastAsia="tr-TR"/>
        </w:rPr>
      </w:pPr>
    </w:p>
    <w:p w:rsidR="00086C07" w:rsidRPr="00DB3924" w:rsidRDefault="00086C07" w:rsidP="00523E35">
      <w:pPr>
        <w:spacing w:line="240" w:lineRule="atLeast"/>
        <w:ind w:firstLine="708"/>
        <w:contextualSpacing/>
        <w:jc w:val="both"/>
        <w:rPr>
          <w:rFonts w:ascii="Times New Roman" w:eastAsia="Times New Roman" w:hAnsi="Times New Roman" w:cs="Times New Roman"/>
          <w:sz w:val="24"/>
          <w:szCs w:val="24"/>
          <w:lang w:eastAsia="tr-TR"/>
        </w:rPr>
      </w:pPr>
      <w:r w:rsidRPr="00B864D7">
        <w:rPr>
          <w:rFonts w:ascii="Times New Roman" w:eastAsia="Times New Roman" w:hAnsi="Times New Roman" w:cs="Times New Roman"/>
          <w:b/>
          <w:sz w:val="24"/>
          <w:szCs w:val="24"/>
          <w:lang w:eastAsia="tr-TR"/>
        </w:rPr>
        <w:t>15-</w:t>
      </w:r>
      <w:r w:rsidRPr="00DB3924">
        <w:rPr>
          <w:rFonts w:ascii="Times New Roman" w:eastAsia="Times New Roman" w:hAnsi="Times New Roman" w:cs="Times New Roman"/>
          <w:sz w:val="24"/>
          <w:szCs w:val="24"/>
          <w:lang w:eastAsia="tr-TR"/>
        </w:rPr>
        <w:t xml:space="preserve"> Çevre, Şehircilik ve İklim Değişikliği İl Müdürlüğünün 4864994 ve </w:t>
      </w:r>
      <w:r w:rsidRPr="00DB3924">
        <w:rPr>
          <w:rFonts w:ascii="Times New Roman" w:hAnsi="Times New Roman" w:cs="Times New Roman"/>
          <w:sz w:val="24"/>
          <w:szCs w:val="24"/>
        </w:rPr>
        <w:t>5045890</w:t>
      </w:r>
      <w:r w:rsidRPr="00DB3924">
        <w:rPr>
          <w:rFonts w:ascii="Times New Roman" w:eastAsia="Times New Roman" w:hAnsi="Times New Roman" w:cs="Times New Roman"/>
          <w:sz w:val="24"/>
          <w:szCs w:val="24"/>
          <w:lang w:eastAsia="tr-TR"/>
        </w:rPr>
        <w:t xml:space="preserve"> sayılı yazı</w:t>
      </w:r>
      <w:r>
        <w:rPr>
          <w:rFonts w:ascii="Times New Roman" w:eastAsia="Times New Roman" w:hAnsi="Times New Roman" w:cs="Times New Roman"/>
          <w:sz w:val="24"/>
          <w:szCs w:val="24"/>
          <w:lang w:eastAsia="tr-TR"/>
        </w:rPr>
        <w:t>sında;</w:t>
      </w:r>
      <w:r w:rsidRPr="00DB3924">
        <w:rPr>
          <w:rFonts w:ascii="Times New Roman" w:eastAsia="Times New Roman" w:hAnsi="Times New Roman" w:cs="Times New Roman"/>
          <w:sz w:val="24"/>
          <w:szCs w:val="24"/>
          <w:lang w:eastAsia="tr-TR"/>
        </w:rPr>
        <w:t xml:space="preserve"> planlama alanının 2863 Sayılı Kanuna göre doğal sit alanı dışında kaldığı</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1/100.000 Ölçekli Antalya Burdur Isparta Çevre Düzeni Planının 9.33 Yenilenebilir Enerji Üretim Alanları kapsamında işlemlerin yapılmasının bildirildiği</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w:t>
      </w:r>
    </w:p>
    <w:p w:rsidR="00086C07" w:rsidRDefault="00086C07" w:rsidP="00523E35">
      <w:pPr>
        <w:spacing w:line="240" w:lineRule="atLeast"/>
        <w:ind w:firstLine="708"/>
        <w:contextualSpacing/>
        <w:jc w:val="both"/>
        <w:rPr>
          <w:rFonts w:ascii="Times New Roman" w:eastAsia="Times New Roman" w:hAnsi="Times New Roman" w:cs="Times New Roman"/>
          <w:sz w:val="24"/>
          <w:szCs w:val="24"/>
          <w:lang w:eastAsia="tr-TR"/>
        </w:rPr>
      </w:pPr>
      <w:r w:rsidRPr="00B864D7">
        <w:rPr>
          <w:rFonts w:ascii="Times New Roman" w:eastAsia="Times New Roman" w:hAnsi="Times New Roman" w:cs="Times New Roman"/>
          <w:b/>
          <w:sz w:val="24"/>
          <w:szCs w:val="24"/>
          <w:lang w:eastAsia="tr-TR"/>
        </w:rPr>
        <w:t>16</w:t>
      </w:r>
      <w:r w:rsidRPr="00DB3924">
        <w:rPr>
          <w:rFonts w:ascii="Times New Roman" w:eastAsia="Times New Roman" w:hAnsi="Times New Roman" w:cs="Times New Roman"/>
          <w:sz w:val="24"/>
          <w:szCs w:val="24"/>
          <w:lang w:eastAsia="tr-TR"/>
        </w:rPr>
        <w:t>-</w:t>
      </w:r>
      <w:r w:rsidRPr="005B0552">
        <w:rPr>
          <w:rFonts w:ascii="Times New Roman" w:eastAsia="Times New Roman" w:hAnsi="Times New Roman" w:cs="Times New Roman"/>
          <w:sz w:val="24"/>
          <w:szCs w:val="24"/>
          <w:lang w:eastAsia="tr-TR"/>
        </w:rPr>
        <w:t xml:space="preserve"> </w:t>
      </w:r>
      <w:r w:rsidRPr="00DB3924">
        <w:rPr>
          <w:rFonts w:ascii="Times New Roman" w:eastAsia="Times New Roman" w:hAnsi="Times New Roman" w:cs="Times New Roman"/>
          <w:sz w:val="24"/>
          <w:szCs w:val="24"/>
          <w:lang w:eastAsia="tr-TR"/>
        </w:rPr>
        <w:t>Tarım ve Orman Bakanlığının Su Yönetimi Genel Müdürlüğünün 25.10.2022 tarih ve 7402555 sayılı kurum görüşünde</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planlama alanının içme suyu havzalarında kalmadığı, Orman ve Su İşleri Bakanlığı VI</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Bölge Müdürlüğünün (Doğa Koruma ve Milli Parklar Müdürlüğü) kurum görüşünde sulak alanlarda ve diğer koruma alanlarında kalmadığının belirtildiği, Çevre, Şehircilik ve İklim Değişikliği  İl Müdürlüğünün kurum görüşünde ise doğal korunacak alanlarda kalmadığından dolayı 1/100.000 Ölçekli Antalya</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Burdur </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Isparta Çevre düzeni Planında 9.33 maddesine göre ekosistem değerlendirme raporu</w:t>
      </w:r>
      <w:r>
        <w:rPr>
          <w:rFonts w:ascii="Times New Roman" w:eastAsia="Times New Roman" w:hAnsi="Times New Roman" w:cs="Times New Roman"/>
          <w:sz w:val="24"/>
          <w:szCs w:val="24"/>
          <w:lang w:eastAsia="tr-TR"/>
        </w:rPr>
        <w:t>nun</w:t>
      </w:r>
      <w:r w:rsidRPr="00DB3924">
        <w:rPr>
          <w:rFonts w:ascii="Times New Roman" w:eastAsia="Times New Roman" w:hAnsi="Times New Roman" w:cs="Times New Roman"/>
          <w:sz w:val="24"/>
          <w:szCs w:val="24"/>
          <w:lang w:eastAsia="tr-TR"/>
        </w:rPr>
        <w:t xml:space="preserve"> hazırlanmadığı</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plan açıklama raporunda belirtildiği</w:t>
      </w:r>
      <w:r>
        <w:rPr>
          <w:rFonts w:ascii="Times New Roman" w:eastAsia="Times New Roman" w:hAnsi="Times New Roman" w:cs="Times New Roman"/>
          <w:sz w:val="24"/>
          <w:szCs w:val="24"/>
          <w:lang w:eastAsia="tr-TR"/>
        </w:rPr>
        <w:t>,</w:t>
      </w:r>
    </w:p>
    <w:p w:rsidR="00086C07" w:rsidRPr="00DB3924" w:rsidRDefault="00086C07" w:rsidP="00086C07">
      <w:pPr>
        <w:spacing w:line="240" w:lineRule="atLeast"/>
        <w:ind w:firstLine="708"/>
        <w:contextualSpacing/>
        <w:jc w:val="both"/>
        <w:rPr>
          <w:rFonts w:ascii="Times New Roman" w:eastAsia="Times New Roman" w:hAnsi="Times New Roman" w:cs="Times New Roman"/>
          <w:sz w:val="24"/>
          <w:szCs w:val="24"/>
          <w:lang w:eastAsia="tr-TR"/>
        </w:rPr>
      </w:pPr>
      <w:r w:rsidRPr="00DB3924">
        <w:rPr>
          <w:rFonts w:ascii="Times New Roman" w:eastAsia="Times New Roman" w:hAnsi="Times New Roman" w:cs="Times New Roman"/>
          <w:sz w:val="24"/>
          <w:szCs w:val="24"/>
          <w:lang w:eastAsia="tr-TR"/>
        </w:rPr>
        <w:t>Planlama alanına yönelik  1 adet 1/5000 Ölçekli Halihazır Harita  ve 1 adet 1/1000 ölçekli Halihazır Haritaların 28.10.2022 tarihinde İ</w:t>
      </w:r>
      <w:r>
        <w:rPr>
          <w:rFonts w:ascii="Times New Roman" w:eastAsia="Times New Roman" w:hAnsi="Times New Roman" w:cs="Times New Roman"/>
          <w:sz w:val="24"/>
          <w:szCs w:val="24"/>
          <w:lang w:eastAsia="tr-TR"/>
        </w:rPr>
        <w:t>l Özel İdaresi tarafından onaylandığı,</w:t>
      </w:r>
    </w:p>
    <w:p w:rsidR="00086C07" w:rsidRPr="00DB3924" w:rsidRDefault="00086C07" w:rsidP="00086C07">
      <w:pPr>
        <w:spacing w:line="240" w:lineRule="atLeast"/>
        <w:ind w:firstLine="708"/>
        <w:jc w:val="both"/>
        <w:rPr>
          <w:rFonts w:ascii="Times New Roman" w:eastAsia="Times New Roman" w:hAnsi="Times New Roman" w:cs="Times New Roman"/>
          <w:sz w:val="24"/>
          <w:szCs w:val="24"/>
          <w:lang w:eastAsia="tr-TR"/>
        </w:rPr>
      </w:pPr>
      <w:r w:rsidRPr="00DB3924">
        <w:rPr>
          <w:rFonts w:ascii="Times New Roman" w:eastAsia="Times New Roman" w:hAnsi="Times New Roman" w:cs="Times New Roman"/>
          <w:sz w:val="24"/>
          <w:szCs w:val="24"/>
          <w:lang w:eastAsia="tr-TR"/>
        </w:rPr>
        <w:t>Çevre, Şehircilik ve İklim Değişikliği  İl Müdürlüğünün 4980266 sayılı yazısında</w:t>
      </w:r>
      <w:r>
        <w:rPr>
          <w:rFonts w:ascii="Times New Roman" w:eastAsia="Times New Roman" w:hAnsi="Times New Roman" w:cs="Times New Roman"/>
          <w:sz w:val="24"/>
          <w:szCs w:val="24"/>
          <w:lang w:eastAsia="tr-TR"/>
        </w:rPr>
        <w:t>;</w:t>
      </w:r>
      <w:r w:rsidRPr="00DB3924">
        <w:rPr>
          <w:rFonts w:ascii="Times New Roman" w:eastAsia="Times New Roman" w:hAnsi="Times New Roman" w:cs="Times New Roman"/>
          <w:sz w:val="24"/>
          <w:szCs w:val="24"/>
          <w:lang w:eastAsia="tr-TR"/>
        </w:rPr>
        <w:t xml:space="preserve"> İmar Planına Esas Jeolojik ve Jeoteknik Etüt Raporunun </w:t>
      </w:r>
      <w:r>
        <w:rPr>
          <w:rFonts w:ascii="Times New Roman" w:eastAsia="Times New Roman" w:hAnsi="Times New Roman" w:cs="Times New Roman"/>
          <w:sz w:val="24"/>
          <w:szCs w:val="24"/>
          <w:lang w:eastAsia="tr-TR"/>
        </w:rPr>
        <w:t>Yerbis</w:t>
      </w:r>
      <w:r w:rsidRPr="00DB3924">
        <w:rPr>
          <w:rFonts w:ascii="Times New Roman" w:eastAsia="Times New Roman" w:hAnsi="Times New Roman" w:cs="Times New Roman"/>
          <w:sz w:val="24"/>
          <w:szCs w:val="24"/>
          <w:lang w:eastAsia="tr-TR"/>
        </w:rPr>
        <w:t xml:space="preserve">: 22001232092741 </w:t>
      </w:r>
      <w:r>
        <w:rPr>
          <w:rFonts w:ascii="Times New Roman" w:eastAsia="Times New Roman" w:hAnsi="Times New Roman" w:cs="Times New Roman"/>
          <w:sz w:val="24"/>
          <w:szCs w:val="24"/>
          <w:lang w:eastAsia="tr-TR"/>
        </w:rPr>
        <w:t xml:space="preserve">numara ile </w:t>
      </w:r>
      <w:r w:rsidRPr="00DB3924">
        <w:rPr>
          <w:rFonts w:ascii="Times New Roman" w:eastAsia="Times New Roman" w:hAnsi="Times New Roman" w:cs="Times New Roman"/>
          <w:sz w:val="24"/>
          <w:szCs w:val="24"/>
          <w:lang w:eastAsia="tr-TR"/>
        </w:rPr>
        <w:t>onaylandığı</w:t>
      </w:r>
      <w:r>
        <w:rPr>
          <w:rFonts w:ascii="Times New Roman" w:eastAsia="Times New Roman" w:hAnsi="Times New Roman" w:cs="Times New Roman"/>
          <w:sz w:val="24"/>
          <w:szCs w:val="24"/>
          <w:lang w:eastAsia="tr-TR"/>
        </w:rPr>
        <w:t>nın İl Özel İdaresine bildirildiği İl Özel İdaresi teknik elemanlarınca hazırlanan 04.01.2023 tarihli teknik rapordan anlaşılmıştır.</w:t>
      </w:r>
    </w:p>
    <w:p w:rsidR="00086C07" w:rsidRDefault="00086C07" w:rsidP="00523E35">
      <w:pPr>
        <w:spacing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 nedenle </w:t>
      </w:r>
      <w:r w:rsidRPr="00D75AFA">
        <w:rPr>
          <w:rFonts w:ascii="Times New Roman" w:hAnsi="Times New Roman" w:cs="Times New Roman"/>
          <w:sz w:val="24"/>
        </w:rPr>
        <w:t>İlimiz Aksu İlçesi Sofular Köyü</w:t>
      </w:r>
      <w:r>
        <w:rPr>
          <w:rFonts w:ascii="Times New Roman" w:hAnsi="Times New Roman" w:cs="Times New Roman"/>
          <w:sz w:val="24"/>
        </w:rPr>
        <w:t>nde tapunun</w:t>
      </w:r>
      <w:r w:rsidRPr="00D75AFA">
        <w:rPr>
          <w:rFonts w:ascii="Times New Roman" w:hAnsi="Times New Roman" w:cs="Times New Roman"/>
          <w:sz w:val="24"/>
        </w:rPr>
        <w:t xml:space="preserve"> 156 ada 84, 85, 86, 87 parsel numaralı taşınmazlara Devtaş Otelcilik Turizm İnşaat Yat. İşletmecilik Ticaret Tarım A.Ş kullanımı için Yenilebilir Enerji Kaynaklarına Dayalı Güneş Enerji Santrali (GES) kurulmasına,  156 ada 88 parsel numaralı taşınmazın ise GES kullanımı için yol olarak düzenlenmesine yönelik Şehir Plancısı Halil ONAT tarafından hazırlanan NİP- 321001283 Plan İşlem Numaralı  1/5000 ölçekli Nazım İmar Planı  ve UİP- 321001292 Plan İşlem Numaralı 1/1000 ölçekli Uygul</w:t>
      </w:r>
      <w:r>
        <w:rPr>
          <w:rFonts w:ascii="Times New Roman" w:hAnsi="Times New Roman" w:cs="Times New Roman"/>
          <w:sz w:val="24"/>
        </w:rPr>
        <w:t>ama İmar Planının onaylanması komisyonumuzca uygun görülmüştür.</w:t>
      </w:r>
    </w:p>
    <w:p w:rsidR="00086C07" w:rsidRDefault="00086C07" w:rsidP="00777D69">
      <w:pPr>
        <w:spacing w:line="240" w:lineRule="atLeast"/>
        <w:ind w:firstLine="708"/>
        <w:jc w:val="both"/>
        <w:rPr>
          <w:rFonts w:ascii="Times New Roman" w:eastAsia="Times New Roman" w:hAnsi="Times New Roman" w:cs="Times New Roman"/>
          <w:bCs/>
          <w:sz w:val="24"/>
          <w:szCs w:val="24"/>
          <w:lang w:eastAsia="tr-TR"/>
        </w:rPr>
      </w:pPr>
    </w:p>
    <w:p w:rsidR="00882A5F" w:rsidRDefault="00882A5F" w:rsidP="00777D69">
      <w:pPr>
        <w:spacing w:line="240" w:lineRule="atLeast"/>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İl Genel Meclisinin takdirlerine arz olunur.  </w:t>
      </w:r>
      <w:r w:rsidR="00523E35">
        <w:rPr>
          <w:rFonts w:ascii="Times New Roman" w:eastAsia="Times New Roman" w:hAnsi="Times New Roman" w:cs="Times New Roman"/>
          <w:bCs/>
          <w:sz w:val="24"/>
          <w:szCs w:val="24"/>
          <w:lang w:eastAsia="tr-TR"/>
        </w:rPr>
        <w:t>0</w:t>
      </w:r>
      <w:r w:rsidR="00791355">
        <w:rPr>
          <w:rFonts w:ascii="Times New Roman" w:eastAsia="Times New Roman" w:hAnsi="Times New Roman" w:cs="Times New Roman"/>
          <w:bCs/>
          <w:sz w:val="24"/>
          <w:szCs w:val="24"/>
          <w:lang w:eastAsia="tr-TR"/>
        </w:rPr>
        <w:t>6</w:t>
      </w:r>
      <w:r>
        <w:rPr>
          <w:rFonts w:ascii="Times New Roman" w:eastAsia="Times New Roman" w:hAnsi="Times New Roman" w:cs="Times New Roman"/>
          <w:bCs/>
          <w:sz w:val="24"/>
          <w:szCs w:val="24"/>
          <w:lang w:eastAsia="tr-TR"/>
        </w:rPr>
        <w:t>/01/2023</w:t>
      </w:r>
    </w:p>
    <w:p w:rsidR="00777D69" w:rsidRDefault="00777D69" w:rsidP="00777D69">
      <w:pPr>
        <w:spacing w:line="240" w:lineRule="atLeast"/>
        <w:ind w:firstLine="708"/>
        <w:jc w:val="both"/>
        <w:rPr>
          <w:rFonts w:ascii="Times New Roman" w:eastAsia="Times New Roman" w:hAnsi="Times New Roman" w:cs="Times New Roman"/>
          <w:bCs/>
          <w:sz w:val="24"/>
          <w:szCs w:val="24"/>
          <w:lang w:eastAsia="tr-TR"/>
        </w:rPr>
      </w:pPr>
    </w:p>
    <w:p w:rsidR="00523E35" w:rsidRDefault="00523E35" w:rsidP="00777D69">
      <w:pPr>
        <w:spacing w:line="240" w:lineRule="atLeast"/>
        <w:ind w:firstLine="708"/>
        <w:jc w:val="both"/>
        <w:rPr>
          <w:rFonts w:ascii="Times New Roman" w:eastAsia="Times New Roman" w:hAnsi="Times New Roman" w:cs="Times New Roman"/>
          <w:bCs/>
          <w:sz w:val="24"/>
          <w:szCs w:val="24"/>
          <w:lang w:eastAsia="tr-TR"/>
        </w:rPr>
      </w:pPr>
    </w:p>
    <w:p w:rsidR="00882A5F" w:rsidRPr="00777D69" w:rsidRDefault="00882A5F" w:rsidP="00777D69">
      <w:pPr>
        <w:spacing w:line="240" w:lineRule="atLeast"/>
        <w:ind w:firstLine="708"/>
        <w:jc w:val="both"/>
        <w:rPr>
          <w:rFonts w:ascii="Times New Roman" w:eastAsia="Times New Roman" w:hAnsi="Times New Roman" w:cs="Times New Roman"/>
          <w:bCs/>
          <w:sz w:val="24"/>
          <w:szCs w:val="24"/>
          <w:lang w:eastAsia="tr-TR"/>
        </w:rPr>
      </w:pPr>
    </w:p>
    <w:p w:rsidR="00882A5F" w:rsidRDefault="00882A5F" w:rsidP="00882A5F">
      <w:pPr>
        <w:spacing w:line="240" w:lineRule="atLeast"/>
        <w:jc w:val="center"/>
        <w:rPr>
          <w:rFonts w:ascii="Times New Roman" w:hAnsi="Times New Roman" w:cs="Times New Roman"/>
          <w:b/>
          <w:bCs/>
          <w:sz w:val="24"/>
          <w:szCs w:val="24"/>
        </w:rPr>
      </w:pPr>
      <w:r w:rsidRPr="00882A5F">
        <w:rPr>
          <w:rFonts w:ascii="Times New Roman" w:hAnsi="Times New Roman" w:cs="Times New Roman"/>
          <w:b/>
          <w:bCs/>
          <w:sz w:val="24"/>
          <w:szCs w:val="24"/>
        </w:rPr>
        <w:t>İMAR VE BAYINDIRLIK KOMİSYONU</w:t>
      </w:r>
    </w:p>
    <w:p w:rsidR="00523E35" w:rsidRPr="00882A5F" w:rsidRDefault="00523E35" w:rsidP="00882A5F">
      <w:pPr>
        <w:spacing w:line="240" w:lineRule="atLeast"/>
        <w:jc w:val="center"/>
        <w:rPr>
          <w:rFonts w:ascii="Times New Roman" w:hAnsi="Times New Roman" w:cs="Times New Roman"/>
          <w:b/>
          <w:bCs/>
          <w:sz w:val="24"/>
          <w:szCs w:val="24"/>
        </w:rPr>
      </w:pPr>
    </w:p>
    <w:p w:rsidR="00882A5F" w:rsidRPr="00882A5F" w:rsidRDefault="00882A5F" w:rsidP="00882A5F">
      <w:pPr>
        <w:spacing w:line="240" w:lineRule="atLeast"/>
        <w:jc w:val="both"/>
        <w:rPr>
          <w:rFonts w:ascii="Times New Roman" w:hAnsi="Times New Roman" w:cs="Times New Roman"/>
          <w:b/>
          <w:bCs/>
          <w:sz w:val="24"/>
          <w:szCs w:val="24"/>
        </w:rPr>
      </w:pPr>
    </w:p>
    <w:p w:rsidR="00882A5F" w:rsidRPr="00882A5F" w:rsidRDefault="00882A5F" w:rsidP="00882A5F">
      <w:pPr>
        <w:spacing w:line="240" w:lineRule="atLeast"/>
        <w:jc w:val="both"/>
        <w:rPr>
          <w:rFonts w:ascii="Times New Roman" w:hAnsi="Times New Roman" w:cs="Times New Roman"/>
          <w:b/>
          <w:bCs/>
          <w:sz w:val="24"/>
          <w:szCs w:val="24"/>
        </w:rPr>
      </w:pPr>
      <w:r w:rsidRPr="00882A5F">
        <w:rPr>
          <w:rFonts w:ascii="Times New Roman" w:hAnsi="Times New Roman" w:cs="Times New Roman"/>
          <w:b/>
          <w:bCs/>
          <w:sz w:val="24"/>
          <w:szCs w:val="24"/>
        </w:rPr>
        <w:t>Kom</w:t>
      </w:r>
      <w:r>
        <w:rPr>
          <w:rFonts w:ascii="Times New Roman" w:hAnsi="Times New Roman" w:cs="Times New Roman"/>
          <w:b/>
          <w:bCs/>
          <w:sz w:val="24"/>
          <w:szCs w:val="24"/>
        </w:rPr>
        <w:t xml:space="preserve">isyon Başkanı </w:t>
      </w:r>
      <w:r>
        <w:rPr>
          <w:rFonts w:ascii="Times New Roman" w:hAnsi="Times New Roman" w:cs="Times New Roman"/>
          <w:b/>
          <w:bCs/>
          <w:sz w:val="24"/>
          <w:szCs w:val="24"/>
        </w:rPr>
        <w:tab/>
        <w:t>Başkan Vekili</w:t>
      </w:r>
      <w:r>
        <w:rPr>
          <w:rFonts w:ascii="Times New Roman" w:hAnsi="Times New Roman" w:cs="Times New Roman"/>
          <w:b/>
          <w:bCs/>
          <w:sz w:val="24"/>
          <w:szCs w:val="24"/>
        </w:rPr>
        <w:tab/>
      </w:r>
      <w:r w:rsidRPr="00882A5F">
        <w:rPr>
          <w:rFonts w:ascii="Times New Roman" w:hAnsi="Times New Roman" w:cs="Times New Roman"/>
          <w:b/>
          <w:bCs/>
          <w:sz w:val="24"/>
          <w:szCs w:val="24"/>
        </w:rPr>
        <w:t>Sözcü</w:t>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t>Üye</w:t>
      </w:r>
    </w:p>
    <w:p w:rsidR="00523E35" w:rsidRDefault="00523E35" w:rsidP="00882A5F">
      <w:pPr>
        <w:spacing w:line="240" w:lineRule="atLeast"/>
        <w:jc w:val="both"/>
        <w:rPr>
          <w:rFonts w:ascii="Times New Roman" w:hAnsi="Times New Roman" w:cs="Times New Roman"/>
          <w:bCs/>
          <w:sz w:val="24"/>
          <w:szCs w:val="24"/>
        </w:rPr>
      </w:pPr>
    </w:p>
    <w:p w:rsidR="00882A5F" w:rsidRPr="00882A5F" w:rsidRDefault="00882A5F" w:rsidP="00882A5F">
      <w:pPr>
        <w:spacing w:line="240" w:lineRule="atLeast"/>
        <w:jc w:val="both"/>
        <w:rPr>
          <w:rFonts w:ascii="Times New Roman" w:hAnsi="Times New Roman" w:cs="Times New Roman"/>
          <w:bCs/>
          <w:sz w:val="24"/>
          <w:szCs w:val="24"/>
        </w:rPr>
      </w:pPr>
      <w:r w:rsidRPr="00882A5F">
        <w:rPr>
          <w:rFonts w:ascii="Times New Roman" w:hAnsi="Times New Roman" w:cs="Times New Roman"/>
          <w:bCs/>
          <w:sz w:val="24"/>
          <w:szCs w:val="24"/>
        </w:rPr>
        <w:t xml:space="preserve">Mustafa ERENER </w:t>
      </w:r>
      <w:r w:rsidRPr="00882A5F">
        <w:rPr>
          <w:rFonts w:ascii="Times New Roman" w:hAnsi="Times New Roman" w:cs="Times New Roman"/>
          <w:bCs/>
          <w:sz w:val="24"/>
          <w:szCs w:val="24"/>
        </w:rPr>
        <w:tab/>
        <w:t xml:space="preserve">Yaşar ÜNLÜ          </w:t>
      </w:r>
      <w:r w:rsidRPr="00882A5F">
        <w:rPr>
          <w:rFonts w:ascii="Times New Roman" w:hAnsi="Times New Roman" w:cs="Times New Roman"/>
          <w:bCs/>
          <w:sz w:val="24"/>
          <w:szCs w:val="24"/>
        </w:rPr>
        <w:tab/>
        <w:t xml:space="preserve">Kadir ELBENGİLİ      </w:t>
      </w:r>
      <w:r w:rsidRPr="00882A5F">
        <w:rPr>
          <w:rFonts w:ascii="Times New Roman" w:hAnsi="Times New Roman" w:cs="Times New Roman"/>
          <w:bCs/>
          <w:sz w:val="24"/>
          <w:szCs w:val="24"/>
        </w:rPr>
        <w:tab/>
        <w:t xml:space="preserve">Eyyup DOĞAN </w:t>
      </w:r>
    </w:p>
    <w:p w:rsidR="00882A5F" w:rsidRPr="00882A5F" w:rsidRDefault="00882A5F" w:rsidP="00882A5F">
      <w:pPr>
        <w:spacing w:line="240" w:lineRule="atLeast"/>
        <w:jc w:val="both"/>
        <w:rPr>
          <w:rFonts w:ascii="Times New Roman" w:hAnsi="Times New Roman" w:cs="Times New Roman"/>
          <w:bCs/>
          <w:sz w:val="24"/>
          <w:szCs w:val="24"/>
        </w:rPr>
      </w:pPr>
      <w:r w:rsidRPr="00882A5F">
        <w:rPr>
          <w:rFonts w:ascii="Times New Roman" w:hAnsi="Times New Roman" w:cs="Times New Roman"/>
          <w:bCs/>
          <w:sz w:val="24"/>
          <w:szCs w:val="24"/>
        </w:rPr>
        <w:t xml:space="preserve">                        </w:t>
      </w:r>
    </w:p>
    <w:p w:rsidR="00882A5F" w:rsidRPr="00882A5F" w:rsidRDefault="00882A5F" w:rsidP="00882A5F">
      <w:pPr>
        <w:spacing w:line="240" w:lineRule="atLeast"/>
        <w:jc w:val="both"/>
        <w:rPr>
          <w:rFonts w:ascii="Times New Roman" w:hAnsi="Times New Roman" w:cs="Times New Roman"/>
          <w:bCs/>
          <w:sz w:val="24"/>
          <w:szCs w:val="24"/>
        </w:rPr>
      </w:pPr>
    </w:p>
    <w:p w:rsidR="00882A5F" w:rsidRPr="00882A5F" w:rsidRDefault="00882A5F" w:rsidP="00882A5F">
      <w:pPr>
        <w:spacing w:line="240" w:lineRule="atLeast"/>
        <w:jc w:val="both"/>
        <w:rPr>
          <w:rFonts w:ascii="Times New Roman" w:hAnsi="Times New Roman" w:cs="Times New Roman"/>
          <w:b/>
          <w:bCs/>
          <w:sz w:val="24"/>
          <w:szCs w:val="24"/>
        </w:rPr>
      </w:pPr>
    </w:p>
    <w:p w:rsidR="00882A5F" w:rsidRPr="00882A5F" w:rsidRDefault="00882A5F" w:rsidP="00882A5F">
      <w:pPr>
        <w:spacing w:line="240" w:lineRule="atLeast"/>
        <w:jc w:val="both"/>
        <w:rPr>
          <w:rFonts w:ascii="Times New Roman" w:hAnsi="Times New Roman" w:cs="Times New Roman"/>
          <w:b/>
          <w:bCs/>
          <w:sz w:val="24"/>
          <w:szCs w:val="24"/>
        </w:rPr>
      </w:pPr>
    </w:p>
    <w:p w:rsidR="00882A5F" w:rsidRPr="00882A5F" w:rsidRDefault="00882A5F" w:rsidP="00882A5F">
      <w:pPr>
        <w:spacing w:line="240" w:lineRule="atLeast"/>
        <w:jc w:val="both"/>
        <w:rPr>
          <w:rFonts w:ascii="Times New Roman" w:hAnsi="Times New Roman" w:cs="Times New Roman"/>
          <w:b/>
          <w:bCs/>
          <w:sz w:val="24"/>
          <w:szCs w:val="24"/>
        </w:rPr>
      </w:pPr>
    </w:p>
    <w:p w:rsidR="00882A5F" w:rsidRPr="00882A5F" w:rsidRDefault="00882A5F" w:rsidP="00882A5F">
      <w:pPr>
        <w:spacing w:line="240" w:lineRule="atLeast"/>
        <w:ind w:firstLine="708"/>
        <w:jc w:val="both"/>
        <w:rPr>
          <w:rFonts w:ascii="Times New Roman" w:hAnsi="Times New Roman" w:cs="Times New Roman"/>
          <w:b/>
          <w:bCs/>
          <w:sz w:val="24"/>
          <w:szCs w:val="24"/>
        </w:rPr>
      </w:pPr>
      <w:r w:rsidRPr="00882A5F">
        <w:rPr>
          <w:rFonts w:ascii="Times New Roman" w:hAnsi="Times New Roman" w:cs="Times New Roman"/>
          <w:b/>
          <w:bCs/>
          <w:sz w:val="24"/>
          <w:szCs w:val="24"/>
        </w:rPr>
        <w:t xml:space="preserve">Üye </w:t>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t xml:space="preserve">          </w:t>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t xml:space="preserve">Üye </w:t>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t xml:space="preserve"> </w:t>
      </w:r>
      <w:r w:rsidRPr="00882A5F">
        <w:rPr>
          <w:rFonts w:ascii="Times New Roman" w:hAnsi="Times New Roman" w:cs="Times New Roman"/>
          <w:b/>
          <w:bCs/>
          <w:sz w:val="24"/>
          <w:szCs w:val="24"/>
        </w:rPr>
        <w:tab/>
      </w:r>
      <w:r>
        <w:rPr>
          <w:rFonts w:ascii="Times New Roman" w:hAnsi="Times New Roman" w:cs="Times New Roman"/>
          <w:b/>
          <w:bCs/>
          <w:sz w:val="24"/>
          <w:szCs w:val="24"/>
        </w:rPr>
        <w:tab/>
      </w:r>
      <w:r w:rsidRPr="00882A5F">
        <w:rPr>
          <w:rFonts w:ascii="Times New Roman" w:hAnsi="Times New Roman" w:cs="Times New Roman"/>
          <w:b/>
          <w:bCs/>
          <w:sz w:val="24"/>
          <w:szCs w:val="24"/>
        </w:rPr>
        <w:t>Üye</w:t>
      </w:r>
    </w:p>
    <w:p w:rsidR="00523E35" w:rsidRDefault="00523E35" w:rsidP="00882A5F">
      <w:pPr>
        <w:spacing w:line="240" w:lineRule="atLeast"/>
        <w:ind w:firstLine="708"/>
        <w:jc w:val="both"/>
        <w:rPr>
          <w:rFonts w:ascii="Times New Roman" w:hAnsi="Times New Roman" w:cs="Times New Roman"/>
          <w:bCs/>
          <w:sz w:val="24"/>
          <w:szCs w:val="24"/>
        </w:rPr>
      </w:pPr>
    </w:p>
    <w:p w:rsidR="00882A5F" w:rsidRPr="00882A5F" w:rsidRDefault="00882A5F" w:rsidP="00882A5F">
      <w:pPr>
        <w:spacing w:line="240" w:lineRule="atLeast"/>
        <w:ind w:firstLine="708"/>
        <w:jc w:val="both"/>
        <w:rPr>
          <w:rFonts w:ascii="Times New Roman" w:hAnsi="Times New Roman" w:cs="Times New Roman"/>
          <w:sz w:val="24"/>
          <w:szCs w:val="24"/>
        </w:rPr>
      </w:pPr>
      <w:r w:rsidRPr="00882A5F">
        <w:rPr>
          <w:rFonts w:ascii="Times New Roman" w:hAnsi="Times New Roman" w:cs="Times New Roman"/>
          <w:bCs/>
          <w:sz w:val="24"/>
          <w:szCs w:val="24"/>
        </w:rPr>
        <w:t xml:space="preserve">Nuri Ahmet UYGUN       </w:t>
      </w:r>
      <w:r w:rsidRPr="00882A5F">
        <w:rPr>
          <w:rFonts w:ascii="Times New Roman" w:hAnsi="Times New Roman" w:cs="Times New Roman"/>
          <w:bCs/>
          <w:sz w:val="24"/>
          <w:szCs w:val="24"/>
        </w:rPr>
        <w:tab/>
        <w:t xml:space="preserve">Hakkı KAYA  </w:t>
      </w:r>
      <w:r w:rsidRPr="00882A5F">
        <w:rPr>
          <w:rFonts w:ascii="Times New Roman" w:hAnsi="Times New Roman" w:cs="Times New Roman"/>
          <w:bCs/>
          <w:sz w:val="24"/>
          <w:szCs w:val="24"/>
        </w:rPr>
        <w:tab/>
      </w:r>
      <w:r w:rsidRPr="00882A5F">
        <w:rPr>
          <w:rFonts w:ascii="Times New Roman" w:hAnsi="Times New Roman" w:cs="Times New Roman"/>
          <w:bCs/>
          <w:sz w:val="24"/>
          <w:szCs w:val="24"/>
        </w:rPr>
        <w:tab/>
      </w:r>
      <w:r w:rsidRPr="00882A5F">
        <w:rPr>
          <w:rFonts w:ascii="Times New Roman" w:hAnsi="Times New Roman" w:cs="Times New Roman"/>
          <w:bCs/>
          <w:sz w:val="24"/>
          <w:szCs w:val="24"/>
        </w:rPr>
        <w:tab/>
        <w:t xml:space="preserve">Mehmet FİDAN  </w:t>
      </w:r>
    </w:p>
    <w:p w:rsidR="00882A5F" w:rsidRPr="00882A5F" w:rsidRDefault="00882A5F" w:rsidP="00027B60">
      <w:pPr>
        <w:spacing w:line="240" w:lineRule="atLeast"/>
        <w:jc w:val="both"/>
        <w:rPr>
          <w:rFonts w:ascii="Times New Roman" w:hAnsi="Times New Roman" w:cs="Times New Roman"/>
          <w:sz w:val="24"/>
          <w:szCs w:val="24"/>
        </w:rPr>
      </w:pPr>
    </w:p>
    <w:p w:rsidR="00AD2E64" w:rsidRPr="00DB3924" w:rsidRDefault="00F321DE" w:rsidP="00027B60">
      <w:pPr>
        <w:spacing w:line="240" w:lineRule="atLeast"/>
        <w:jc w:val="both"/>
        <w:rPr>
          <w:rFonts w:ascii="Times New Roman" w:hAnsi="Times New Roman" w:cs="Times New Roman"/>
          <w:b/>
          <w:sz w:val="24"/>
          <w:szCs w:val="24"/>
        </w:rPr>
      </w:pPr>
      <w:r w:rsidRPr="00DB3924">
        <w:rPr>
          <w:rFonts w:ascii="Times New Roman" w:hAnsi="Times New Roman" w:cs="Times New Roman"/>
          <w:b/>
          <w:sz w:val="24"/>
          <w:szCs w:val="24"/>
        </w:rPr>
        <w:t xml:space="preserve">                                                                       </w:t>
      </w:r>
    </w:p>
    <w:p w:rsidR="00CC74C6" w:rsidRPr="00DB3924" w:rsidRDefault="00CC74C6" w:rsidP="00027B60">
      <w:pPr>
        <w:spacing w:line="240" w:lineRule="atLeast"/>
        <w:rPr>
          <w:rFonts w:ascii="Times New Roman" w:hAnsi="Times New Roman" w:cs="Times New Roman"/>
          <w:sz w:val="24"/>
          <w:szCs w:val="24"/>
        </w:rPr>
      </w:pPr>
    </w:p>
    <w:sectPr w:rsidR="00CC74C6" w:rsidRPr="00DB3924" w:rsidSect="00882A5F">
      <w:pgSz w:w="11906" w:h="16838"/>
      <w:pgMar w:top="284"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FA9" w:rsidRDefault="004B3FA9" w:rsidP="00C17CBD">
      <w:pPr>
        <w:spacing w:line="240" w:lineRule="auto"/>
      </w:pPr>
      <w:r>
        <w:separator/>
      </w:r>
    </w:p>
  </w:endnote>
  <w:endnote w:type="continuationSeparator" w:id="0">
    <w:p w:rsidR="004B3FA9" w:rsidRDefault="004B3FA9" w:rsidP="00C17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FA9" w:rsidRDefault="004B3FA9" w:rsidP="00C17CBD">
      <w:pPr>
        <w:spacing w:line="240" w:lineRule="auto"/>
      </w:pPr>
      <w:r>
        <w:separator/>
      </w:r>
    </w:p>
  </w:footnote>
  <w:footnote w:type="continuationSeparator" w:id="0">
    <w:p w:rsidR="004B3FA9" w:rsidRDefault="004B3FA9" w:rsidP="00C17C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34B24"/>
    <w:multiLevelType w:val="hybridMultilevel"/>
    <w:tmpl w:val="B34C059C"/>
    <w:lvl w:ilvl="0" w:tplc="9C1E9C04">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C610F6"/>
    <w:multiLevelType w:val="hybridMultilevel"/>
    <w:tmpl w:val="D49AC49A"/>
    <w:lvl w:ilvl="0" w:tplc="F7646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1E0229"/>
    <w:multiLevelType w:val="hybridMultilevel"/>
    <w:tmpl w:val="27BE2B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C2"/>
    <w:rsid w:val="00000FC6"/>
    <w:rsid w:val="00006198"/>
    <w:rsid w:val="000140A2"/>
    <w:rsid w:val="00027B60"/>
    <w:rsid w:val="00034C7E"/>
    <w:rsid w:val="00083411"/>
    <w:rsid w:val="00083C66"/>
    <w:rsid w:val="00085293"/>
    <w:rsid w:val="00086C07"/>
    <w:rsid w:val="00096784"/>
    <w:rsid w:val="000970E8"/>
    <w:rsid w:val="000A4172"/>
    <w:rsid w:val="000A7144"/>
    <w:rsid w:val="000B266D"/>
    <w:rsid w:val="000B2CAF"/>
    <w:rsid w:val="000C61B6"/>
    <w:rsid w:val="000E4EC0"/>
    <w:rsid w:val="00134A81"/>
    <w:rsid w:val="00141F2E"/>
    <w:rsid w:val="001506D2"/>
    <w:rsid w:val="001526C6"/>
    <w:rsid w:val="001549CB"/>
    <w:rsid w:val="00167D2D"/>
    <w:rsid w:val="0018561F"/>
    <w:rsid w:val="001A4449"/>
    <w:rsid w:val="001F2805"/>
    <w:rsid w:val="001F497B"/>
    <w:rsid w:val="001F4DF3"/>
    <w:rsid w:val="001F5BEE"/>
    <w:rsid w:val="00205FED"/>
    <w:rsid w:val="0022065A"/>
    <w:rsid w:val="00257517"/>
    <w:rsid w:val="00267B28"/>
    <w:rsid w:val="00294182"/>
    <w:rsid w:val="002A15AA"/>
    <w:rsid w:val="002A6D37"/>
    <w:rsid w:val="002B1862"/>
    <w:rsid w:val="002D0FD9"/>
    <w:rsid w:val="002F0B7D"/>
    <w:rsid w:val="002F3D2E"/>
    <w:rsid w:val="003007BC"/>
    <w:rsid w:val="00302E18"/>
    <w:rsid w:val="00314DE5"/>
    <w:rsid w:val="0032166F"/>
    <w:rsid w:val="0032775F"/>
    <w:rsid w:val="00353C0A"/>
    <w:rsid w:val="0035681A"/>
    <w:rsid w:val="00360577"/>
    <w:rsid w:val="003945CC"/>
    <w:rsid w:val="003A259B"/>
    <w:rsid w:val="003A628A"/>
    <w:rsid w:val="003D3964"/>
    <w:rsid w:val="003F7441"/>
    <w:rsid w:val="00401C0E"/>
    <w:rsid w:val="00402972"/>
    <w:rsid w:val="00410B03"/>
    <w:rsid w:val="00425425"/>
    <w:rsid w:val="00426F2B"/>
    <w:rsid w:val="00437F65"/>
    <w:rsid w:val="00465E5C"/>
    <w:rsid w:val="00482F41"/>
    <w:rsid w:val="00494B56"/>
    <w:rsid w:val="00496330"/>
    <w:rsid w:val="004B3FA9"/>
    <w:rsid w:val="004C6336"/>
    <w:rsid w:val="004D78EC"/>
    <w:rsid w:val="004E1CCF"/>
    <w:rsid w:val="005117AB"/>
    <w:rsid w:val="00523E35"/>
    <w:rsid w:val="0054694D"/>
    <w:rsid w:val="0056266A"/>
    <w:rsid w:val="00595088"/>
    <w:rsid w:val="00620CE3"/>
    <w:rsid w:val="00627A44"/>
    <w:rsid w:val="006327A0"/>
    <w:rsid w:val="006447E9"/>
    <w:rsid w:val="006A6647"/>
    <w:rsid w:val="006A7AE3"/>
    <w:rsid w:val="006D0F0B"/>
    <w:rsid w:val="006D75A2"/>
    <w:rsid w:val="007164CB"/>
    <w:rsid w:val="00727F7C"/>
    <w:rsid w:val="0077148D"/>
    <w:rsid w:val="00775CC9"/>
    <w:rsid w:val="00777D69"/>
    <w:rsid w:val="00791355"/>
    <w:rsid w:val="008056E4"/>
    <w:rsid w:val="00813E3B"/>
    <w:rsid w:val="00820C85"/>
    <w:rsid w:val="008232A8"/>
    <w:rsid w:val="00831305"/>
    <w:rsid w:val="008479CD"/>
    <w:rsid w:val="00856311"/>
    <w:rsid w:val="0087680B"/>
    <w:rsid w:val="00877169"/>
    <w:rsid w:val="00882A5F"/>
    <w:rsid w:val="00893EF1"/>
    <w:rsid w:val="008C60F3"/>
    <w:rsid w:val="008D556B"/>
    <w:rsid w:val="008E4A93"/>
    <w:rsid w:val="008F1B44"/>
    <w:rsid w:val="00902EC2"/>
    <w:rsid w:val="00933499"/>
    <w:rsid w:val="00962176"/>
    <w:rsid w:val="0097365F"/>
    <w:rsid w:val="00982D62"/>
    <w:rsid w:val="009B14F8"/>
    <w:rsid w:val="009C09C0"/>
    <w:rsid w:val="009D167E"/>
    <w:rsid w:val="009F56C0"/>
    <w:rsid w:val="00A27A31"/>
    <w:rsid w:val="00A473D2"/>
    <w:rsid w:val="00A82B0A"/>
    <w:rsid w:val="00AA54F2"/>
    <w:rsid w:val="00AC0D6D"/>
    <w:rsid w:val="00AD2E64"/>
    <w:rsid w:val="00AD45CA"/>
    <w:rsid w:val="00AD6797"/>
    <w:rsid w:val="00AE7BE9"/>
    <w:rsid w:val="00B1182D"/>
    <w:rsid w:val="00B150B8"/>
    <w:rsid w:val="00B26B13"/>
    <w:rsid w:val="00B32DE8"/>
    <w:rsid w:val="00B4417C"/>
    <w:rsid w:val="00B864D7"/>
    <w:rsid w:val="00BD3C23"/>
    <w:rsid w:val="00BE11BC"/>
    <w:rsid w:val="00BF346D"/>
    <w:rsid w:val="00BF3AC7"/>
    <w:rsid w:val="00BF7C42"/>
    <w:rsid w:val="00C159B3"/>
    <w:rsid w:val="00C17CBD"/>
    <w:rsid w:val="00C3430C"/>
    <w:rsid w:val="00C42D1F"/>
    <w:rsid w:val="00C42FB5"/>
    <w:rsid w:val="00C56B28"/>
    <w:rsid w:val="00C67A7F"/>
    <w:rsid w:val="00C75CD8"/>
    <w:rsid w:val="00C86187"/>
    <w:rsid w:val="00CA62A1"/>
    <w:rsid w:val="00CC74C6"/>
    <w:rsid w:val="00CE1C61"/>
    <w:rsid w:val="00CE59C3"/>
    <w:rsid w:val="00D054BC"/>
    <w:rsid w:val="00D05749"/>
    <w:rsid w:val="00D21624"/>
    <w:rsid w:val="00D22E99"/>
    <w:rsid w:val="00D32421"/>
    <w:rsid w:val="00D537C2"/>
    <w:rsid w:val="00D80855"/>
    <w:rsid w:val="00DA51B5"/>
    <w:rsid w:val="00DB3924"/>
    <w:rsid w:val="00DB4AB2"/>
    <w:rsid w:val="00DE4A5D"/>
    <w:rsid w:val="00E040EC"/>
    <w:rsid w:val="00E04C5A"/>
    <w:rsid w:val="00E31C05"/>
    <w:rsid w:val="00E72F0F"/>
    <w:rsid w:val="00E94176"/>
    <w:rsid w:val="00EC0D84"/>
    <w:rsid w:val="00EE4F21"/>
    <w:rsid w:val="00EF5803"/>
    <w:rsid w:val="00F039D6"/>
    <w:rsid w:val="00F2173C"/>
    <w:rsid w:val="00F321DE"/>
    <w:rsid w:val="00F65911"/>
    <w:rsid w:val="00F743C0"/>
    <w:rsid w:val="00FA7F14"/>
    <w:rsid w:val="00FD120E"/>
    <w:rsid w:val="00FD2C48"/>
    <w:rsid w:val="00FD5AC7"/>
    <w:rsid w:val="00FF11DA"/>
    <w:rsid w:val="00FF7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1152"/>
  <w15:docId w15:val="{85F8F111-5996-405B-80C1-34EF6084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C2"/>
    <w:pPr>
      <w:spacing w:after="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259B"/>
    <w:pPr>
      <w:ind w:left="720"/>
      <w:contextualSpacing/>
    </w:pPr>
  </w:style>
  <w:style w:type="paragraph" w:styleId="BalonMetni">
    <w:name w:val="Balloon Text"/>
    <w:basedOn w:val="Normal"/>
    <w:link w:val="BalonMetniChar"/>
    <w:uiPriority w:val="99"/>
    <w:semiHidden/>
    <w:unhideWhenUsed/>
    <w:rsid w:val="009F56C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6C0"/>
    <w:rPr>
      <w:rFonts w:ascii="Tahoma" w:hAnsi="Tahoma" w:cs="Tahoma"/>
      <w:sz w:val="16"/>
      <w:szCs w:val="16"/>
    </w:rPr>
  </w:style>
  <w:style w:type="paragraph" w:styleId="stBilgi">
    <w:name w:val="header"/>
    <w:basedOn w:val="Normal"/>
    <w:link w:val="stBilgiChar"/>
    <w:uiPriority w:val="99"/>
    <w:unhideWhenUsed/>
    <w:rsid w:val="00C17CB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17CBD"/>
  </w:style>
  <w:style w:type="paragraph" w:styleId="AltBilgi">
    <w:name w:val="footer"/>
    <w:basedOn w:val="Normal"/>
    <w:link w:val="AltBilgiChar"/>
    <w:uiPriority w:val="99"/>
    <w:unhideWhenUsed/>
    <w:rsid w:val="00C17CB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17CBD"/>
  </w:style>
  <w:style w:type="table" w:customStyle="1" w:styleId="TabloKlavuzu1">
    <w:name w:val="Tablo Kılavuzu1"/>
    <w:basedOn w:val="NormalTablo"/>
    <w:next w:val="TabloKlavuzu"/>
    <w:uiPriority w:val="59"/>
    <w:rsid w:val="00C17C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C1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2D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86931">
      <w:bodyDiv w:val="1"/>
      <w:marLeft w:val="0"/>
      <w:marRight w:val="0"/>
      <w:marTop w:val="0"/>
      <w:marBottom w:val="0"/>
      <w:divBdr>
        <w:top w:val="none" w:sz="0" w:space="0" w:color="auto"/>
        <w:left w:val="none" w:sz="0" w:space="0" w:color="auto"/>
        <w:bottom w:val="none" w:sz="0" w:space="0" w:color="auto"/>
        <w:right w:val="none" w:sz="0" w:space="0" w:color="auto"/>
      </w:divBdr>
    </w:div>
    <w:div w:id="1807892032">
      <w:bodyDiv w:val="1"/>
      <w:marLeft w:val="0"/>
      <w:marRight w:val="0"/>
      <w:marTop w:val="0"/>
      <w:marBottom w:val="0"/>
      <w:divBdr>
        <w:top w:val="none" w:sz="0" w:space="0" w:color="auto"/>
        <w:left w:val="none" w:sz="0" w:space="0" w:color="auto"/>
        <w:bottom w:val="none" w:sz="0" w:space="0" w:color="auto"/>
        <w:right w:val="none" w:sz="0" w:space="0" w:color="auto"/>
      </w:divBdr>
    </w:div>
    <w:div w:id="20156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1551</Words>
  <Characters>8842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cesur.celikturk</dc:creator>
  <cp:lastModifiedBy>Asım GÜNDÜZ</cp:lastModifiedBy>
  <cp:revision>15</cp:revision>
  <cp:lastPrinted>2023-01-05T11:28:00Z</cp:lastPrinted>
  <dcterms:created xsi:type="dcterms:W3CDTF">2023-01-04T12:48:00Z</dcterms:created>
  <dcterms:modified xsi:type="dcterms:W3CDTF">2023-01-05T11:56:00Z</dcterms:modified>
</cp:coreProperties>
</file>